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r w:rsidRPr="005A378C">
        <w:rPr>
          <w:rFonts w:ascii="Sylfaen" w:hAnsi="Sylfaen" w:cs="Times New Roman"/>
          <w:color w:val="auto"/>
        </w:rPr>
        <w:t xml:space="preserve">საგანმანათლებლო პროგრამის  </w:t>
      </w: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lang w:val="en-US"/>
        </w:rPr>
      </w:pPr>
      <w:r w:rsidRPr="005A378C">
        <w:rPr>
          <w:rFonts w:ascii="Sylfaen" w:hAnsi="Sylfaen" w:cs="Times New Roman"/>
          <w:color w:val="auto"/>
        </w:rPr>
        <w:t xml:space="preserve">                                                                                                                                                                     </w:t>
      </w:r>
      <w:r w:rsidRPr="005A378C">
        <w:rPr>
          <w:rFonts w:ascii="Sylfaen" w:hAnsi="Sylfaen" w:cs="Times New Roman"/>
          <w:color w:val="auto"/>
          <w:lang w:val="en-US"/>
        </w:rPr>
        <w:t xml:space="preserve">  </w:t>
      </w:r>
      <w:proofErr w:type="spellStart"/>
      <w:r w:rsidRPr="005A378C">
        <w:rPr>
          <w:rFonts w:ascii="Sylfaen" w:hAnsi="Sylfaen" w:cs="Times New Roman"/>
          <w:color w:val="auto"/>
          <w:lang w:val="en-US"/>
        </w:rPr>
        <w:t>დანართი</w:t>
      </w:r>
      <w:proofErr w:type="spellEnd"/>
      <w:r w:rsidRPr="005A378C">
        <w:rPr>
          <w:rFonts w:ascii="Sylfaen" w:hAnsi="Sylfaen" w:cs="Times New Roman"/>
          <w:color w:val="auto"/>
        </w:rPr>
        <w:t xml:space="preserve">  № </w:t>
      </w:r>
      <w:r w:rsidR="00397CB3">
        <w:rPr>
          <w:rFonts w:ascii="Sylfaen" w:hAnsi="Sylfaen" w:cs="Times New Roman"/>
          <w:color w:val="auto"/>
          <w:lang w:val="en-US"/>
        </w:rPr>
        <w:t>1</w:t>
      </w:r>
      <w:r w:rsidR="00165FB2">
        <w:rPr>
          <w:rFonts w:ascii="Sylfaen" w:hAnsi="Sylfaen" w:cs="Times New Roman"/>
          <w:color w:val="auto"/>
        </w:rPr>
        <w:t>9</w:t>
      </w:r>
      <w:r w:rsidRPr="005A378C">
        <w:rPr>
          <w:rFonts w:ascii="Sylfaen" w:hAnsi="Sylfaen" w:cs="Times New Roman"/>
          <w:color w:val="auto"/>
        </w:rPr>
        <w:t xml:space="preserve"> </w:t>
      </w: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right"/>
        <w:rPr>
          <w:rFonts w:ascii="Sylfaen" w:hAnsi="Sylfaen" w:cs="Times New Roman"/>
          <w:color w:val="auto"/>
        </w:rPr>
      </w:pP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rPr>
          <w:rFonts w:ascii="Sylfaen" w:hAnsi="Sylfaen" w:cs="Times New Roman"/>
          <w:color w:val="auto"/>
          <w:lang w:val="en-US"/>
        </w:rPr>
      </w:pP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color w:val="auto"/>
          <w:sz w:val="24"/>
          <w:szCs w:val="24"/>
          <w:lang w:val="en-US"/>
        </w:rPr>
      </w:pPr>
      <w:r w:rsidRPr="005A378C">
        <w:rPr>
          <w:rFonts w:ascii="Sylfaen" w:hAnsi="Sylfaen" w:cs="Arial"/>
          <w:color w:val="auto"/>
          <w:sz w:val="24"/>
          <w:szCs w:val="24"/>
          <w:lang w:val="en-US"/>
        </w:rPr>
        <w:tab/>
      </w: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sz w:val="24"/>
          <w:szCs w:val="24"/>
        </w:rPr>
      </w:pPr>
      <w:r w:rsidRPr="005A378C">
        <w:rPr>
          <w:rFonts w:ascii="Sylfaen" w:hAnsi="Sylfaen" w:cs="Arial"/>
          <w:color w:val="auto"/>
          <w:sz w:val="24"/>
          <w:szCs w:val="24"/>
          <w:lang w:val="en-US"/>
        </w:rPr>
        <w:tab/>
      </w:r>
    </w:p>
    <w:p w:rsidR="001E67A3" w:rsidRPr="001E67A3" w:rsidRDefault="001E67A3" w:rsidP="001E67A3">
      <w:pPr>
        <w:pBdr>
          <w:top w:val="none" w:sz="0" w:space="0" w:color="auto"/>
          <w:left w:val="none" w:sz="0" w:space="0" w:color="auto"/>
          <w:bottom w:val="none" w:sz="0" w:space="0" w:color="auto"/>
          <w:right w:val="none" w:sz="0" w:space="0" w:color="auto"/>
          <w:between w:val="none" w:sz="0" w:space="0" w:color="auto"/>
        </w:pBdr>
        <w:jc w:val="center"/>
        <w:rPr>
          <w:rFonts w:ascii="Sylfaen" w:hAnsi="Sylfaen"/>
          <w:color w:val="auto"/>
          <w:sz w:val="24"/>
          <w:szCs w:val="24"/>
        </w:rPr>
      </w:pPr>
      <w:r w:rsidRPr="001E67A3">
        <w:rPr>
          <w:rFonts w:ascii="Sylfaen" w:hAnsi="Sylfaen" w:cs="Times New Roman"/>
          <w:color w:val="auto"/>
          <w:sz w:val="24"/>
          <w:szCs w:val="24"/>
        </w:rPr>
        <w:t>სსიპ  კოლეჯი ,,ახალი ტალღა“</w:t>
      </w:r>
    </w:p>
    <w:p w:rsidR="001E67A3" w:rsidRPr="001E67A3" w:rsidRDefault="001E67A3" w:rsidP="001E67A3">
      <w:pPr>
        <w:pBdr>
          <w:top w:val="none" w:sz="0" w:space="0" w:color="auto"/>
          <w:left w:val="none" w:sz="0" w:space="0" w:color="auto"/>
          <w:bottom w:val="none" w:sz="0" w:space="0" w:color="auto"/>
          <w:right w:val="none" w:sz="0" w:space="0" w:color="auto"/>
          <w:between w:val="none" w:sz="0" w:space="0" w:color="auto"/>
        </w:pBdr>
        <w:jc w:val="center"/>
        <w:rPr>
          <w:rFonts w:ascii="Sylfaen" w:hAnsi="Sylfaen" w:cs="Times New Roman"/>
          <w:color w:val="auto"/>
        </w:rPr>
      </w:pPr>
      <w:r w:rsidRPr="001E67A3">
        <w:rPr>
          <w:rFonts w:ascii="Sylfaen" w:hAnsi="Sylfaen" w:cs="Times New Roman"/>
          <w:color w:val="auto"/>
        </w:rPr>
        <w:t>პროფესიული საგანმანათლებლო პროგრამა</w:t>
      </w: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8"/>
          <w:szCs w:val="28"/>
        </w:rPr>
      </w:pPr>
      <w:r w:rsidRPr="005A378C">
        <w:rPr>
          <w:rFonts w:ascii="Sylfaen" w:hAnsi="Sylfaen" w:cs="Sylfaen"/>
          <w:b/>
          <w:color w:val="auto"/>
          <w:sz w:val="28"/>
          <w:szCs w:val="28"/>
        </w:rPr>
        <w:t>ვეტერინარია</w:t>
      </w: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Sylfaen"/>
          <w:b/>
          <w:color w:val="auto"/>
          <w:sz w:val="24"/>
          <w:szCs w:val="24"/>
          <w:lang w:val="en-US"/>
        </w:rPr>
      </w:pP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lang w:val="en-US"/>
        </w:rPr>
      </w:pPr>
      <w:r w:rsidRPr="005A378C">
        <w:rPr>
          <w:rFonts w:ascii="Sylfaen" w:hAnsi="Sylfaen" w:cs="Arial"/>
          <w:b/>
          <w:color w:val="auto"/>
          <w:sz w:val="24"/>
          <w:szCs w:val="24"/>
        </w:rPr>
        <w:t>მოდული</w:t>
      </w:r>
      <w:r w:rsidRPr="005A378C">
        <w:rPr>
          <w:rFonts w:ascii="Sylfaen" w:hAnsi="Sylfaen" w:cs="Arial"/>
          <w:b/>
          <w:color w:val="auto"/>
          <w:sz w:val="24"/>
          <w:szCs w:val="24"/>
          <w:lang w:val="en-US"/>
        </w:rPr>
        <w:t xml:space="preserve">:  </w:t>
      </w:r>
      <w:r w:rsidR="00B62C08" w:rsidRPr="00B62C08">
        <w:rPr>
          <w:rFonts w:ascii="Sylfaen" w:hAnsi="Sylfaen" w:cs="Arial"/>
          <w:b/>
          <w:color w:val="auto"/>
          <w:sz w:val="24"/>
          <w:szCs w:val="24"/>
        </w:rPr>
        <w:t>ბიოქიმიის საფუძვლები</w:t>
      </w: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4"/>
          <w:szCs w:val="24"/>
        </w:rPr>
      </w:pPr>
      <w:r w:rsidRPr="005A378C">
        <w:rPr>
          <w:rFonts w:ascii="Sylfaen" w:hAnsi="Sylfaen" w:cs="Arial"/>
          <w:b/>
          <w:color w:val="auto"/>
          <w:sz w:val="24"/>
          <w:szCs w:val="24"/>
        </w:rPr>
        <w:t xml:space="preserve">სტატუსი:  სავალდებულო  </w:t>
      </w: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rPr>
          <w:rFonts w:ascii="Sylfaen" w:hAnsi="Sylfaen" w:cs="Arial"/>
          <w:b/>
          <w:color w:val="auto"/>
          <w:sz w:val="24"/>
          <w:szCs w:val="24"/>
          <w:lang w:val="en-US"/>
        </w:rPr>
      </w:pPr>
    </w:p>
    <w:p w:rsidR="00BC2528" w:rsidRDefault="00BC2528"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BC2528" w:rsidRDefault="00BC2528"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BC2528" w:rsidRDefault="00BC2528"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p>
    <w:p w:rsidR="005A378C" w:rsidRPr="005A378C" w:rsidRDefault="005A378C" w:rsidP="005A378C">
      <w:pPr>
        <w:pBdr>
          <w:top w:val="none" w:sz="0" w:space="0" w:color="auto"/>
          <w:left w:val="none" w:sz="0" w:space="0" w:color="auto"/>
          <w:bottom w:val="none" w:sz="0" w:space="0" w:color="auto"/>
          <w:right w:val="none" w:sz="0" w:space="0" w:color="auto"/>
          <w:between w:val="none" w:sz="0" w:space="0" w:color="auto"/>
        </w:pBdr>
        <w:jc w:val="center"/>
        <w:rPr>
          <w:rFonts w:ascii="Sylfaen" w:hAnsi="Sylfaen" w:cs="Arial"/>
          <w:b/>
          <w:color w:val="auto"/>
          <w:sz w:val="20"/>
          <w:szCs w:val="20"/>
          <w:lang w:val="en-US"/>
        </w:rPr>
      </w:pPr>
      <w:r w:rsidRPr="005A378C">
        <w:rPr>
          <w:rFonts w:ascii="Sylfaen" w:hAnsi="Sylfaen" w:cs="Arial"/>
          <w:b/>
          <w:color w:val="auto"/>
          <w:sz w:val="20"/>
          <w:szCs w:val="20"/>
        </w:rPr>
        <w:t>20</w:t>
      </w:r>
      <w:r w:rsidR="00E655D5">
        <w:rPr>
          <w:rFonts w:ascii="Sylfaen" w:hAnsi="Sylfaen" w:cs="Arial"/>
          <w:b/>
          <w:color w:val="auto"/>
          <w:sz w:val="20"/>
          <w:szCs w:val="20"/>
        </w:rPr>
        <w:t>20</w:t>
      </w:r>
      <w:r w:rsidRPr="005A378C">
        <w:rPr>
          <w:rFonts w:ascii="Sylfaen" w:hAnsi="Sylfaen" w:cs="Arial"/>
          <w:b/>
          <w:color w:val="auto"/>
          <w:sz w:val="20"/>
          <w:szCs w:val="20"/>
        </w:rPr>
        <w:t xml:space="preserve"> წელი</w:t>
      </w:r>
    </w:p>
    <w:p w:rsidR="005A378C" w:rsidRDefault="005A378C">
      <w:pPr>
        <w:spacing w:before="120" w:line="240" w:lineRule="auto"/>
        <w:jc w:val="center"/>
        <w:rPr>
          <w:rFonts w:ascii="Sylfaen" w:eastAsia="Arial Unicode MS" w:hAnsi="Sylfaen" w:cs="Arial Unicode MS"/>
          <w:b/>
          <w:sz w:val="20"/>
          <w:szCs w:val="20"/>
        </w:rPr>
      </w:pPr>
    </w:p>
    <w:p w:rsidR="00B62C08" w:rsidRDefault="00B62C08">
      <w:pPr>
        <w:spacing w:before="120" w:line="240" w:lineRule="auto"/>
        <w:jc w:val="center"/>
        <w:rPr>
          <w:rFonts w:ascii="Sylfaen" w:eastAsia="Arial Unicode MS" w:hAnsi="Sylfaen" w:cs="Arial Unicode MS"/>
          <w:b/>
          <w:sz w:val="20"/>
          <w:szCs w:val="20"/>
        </w:rPr>
      </w:pPr>
    </w:p>
    <w:p w:rsidR="00B62C08" w:rsidRDefault="00B62C08">
      <w:pPr>
        <w:spacing w:before="120" w:line="240" w:lineRule="auto"/>
        <w:jc w:val="center"/>
        <w:rPr>
          <w:rFonts w:ascii="Sylfaen" w:eastAsia="Arial Unicode MS" w:hAnsi="Sylfaen" w:cs="Arial Unicode MS"/>
          <w:b/>
          <w:sz w:val="20"/>
          <w:szCs w:val="20"/>
        </w:rPr>
      </w:pPr>
    </w:p>
    <w:p w:rsidR="001F2914" w:rsidRPr="008C6F7F" w:rsidRDefault="00DC0F59">
      <w:pPr>
        <w:spacing w:before="120" w:line="240" w:lineRule="auto"/>
        <w:rPr>
          <w:rFonts w:ascii="Sylfaen" w:eastAsia="Merriweather" w:hAnsi="Sylfaen" w:cs="Merriweather"/>
          <w:sz w:val="20"/>
          <w:szCs w:val="20"/>
        </w:rPr>
      </w:pPr>
      <w:r w:rsidRPr="008C6F7F">
        <w:rPr>
          <w:rFonts w:ascii="Sylfaen" w:eastAsia="Arial Unicode MS" w:hAnsi="Sylfaen" w:cs="Arial Unicode MS"/>
          <w:b/>
          <w:sz w:val="20"/>
          <w:szCs w:val="20"/>
        </w:rPr>
        <w:t>1. ზოგადი ინფორმაცია</w:t>
      </w:r>
    </w:p>
    <w:tbl>
      <w:tblPr>
        <w:tblStyle w:val="50"/>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7465"/>
        <w:gridCol w:w="7132"/>
      </w:tblGrid>
      <w:tr w:rsidR="001F2914" w:rsidRPr="008C6F7F" w:rsidTr="002F1B51">
        <w:trPr>
          <w:trHeight w:val="440"/>
        </w:trPr>
        <w:tc>
          <w:tcPr>
            <w:tcW w:w="2557" w:type="pct"/>
            <w:tcBorders>
              <w:left w:val="nil"/>
              <w:bottom w:val="single" w:sz="4" w:space="0" w:color="auto"/>
              <w:right w:val="nil"/>
            </w:tcBorders>
          </w:tcPr>
          <w:p w:rsidR="001F2914" w:rsidRPr="008C6F7F" w:rsidRDefault="00DC0F59">
            <w:pPr>
              <w:ind w:right="906"/>
              <w:rPr>
                <w:rFonts w:ascii="Sylfaen" w:eastAsia="Merriweather" w:hAnsi="Sylfaen" w:cs="Merriweather"/>
                <w:b/>
                <w:sz w:val="20"/>
                <w:szCs w:val="20"/>
              </w:rPr>
            </w:pPr>
            <w:r w:rsidRPr="008C6F7F">
              <w:rPr>
                <w:rFonts w:ascii="Sylfaen" w:eastAsia="Arial Unicode MS" w:hAnsi="Sylfaen" w:cs="Arial Unicode MS"/>
                <w:b/>
                <w:sz w:val="20"/>
                <w:szCs w:val="20"/>
              </w:rPr>
              <w:t xml:space="preserve"> სარეგისტრაციო ნომერი</w:t>
            </w:r>
          </w:p>
        </w:tc>
        <w:tc>
          <w:tcPr>
            <w:tcW w:w="2443" w:type="pct"/>
            <w:tcBorders>
              <w:left w:val="nil"/>
              <w:bottom w:val="single" w:sz="4" w:space="0" w:color="auto"/>
              <w:right w:val="nil"/>
            </w:tcBorders>
          </w:tcPr>
          <w:p w:rsidR="001F2914" w:rsidRPr="008C6F7F" w:rsidRDefault="0097755A">
            <w:pPr>
              <w:jc w:val="both"/>
              <w:rPr>
                <w:rFonts w:ascii="Sylfaen" w:eastAsia="Merriweather" w:hAnsi="Sylfaen" w:cs="Merriweather"/>
                <w:sz w:val="20"/>
                <w:szCs w:val="20"/>
              </w:rPr>
            </w:pPr>
            <w:r>
              <w:rPr>
                <w:rFonts w:ascii="Sylfaen" w:eastAsia="Arial Unicode MS" w:hAnsi="Sylfaen" w:cs="Arial Unicode MS"/>
                <w:sz w:val="20"/>
                <w:szCs w:val="20"/>
              </w:rPr>
              <w:t>0911109</w:t>
            </w:r>
          </w:p>
        </w:tc>
      </w:tr>
      <w:tr w:rsidR="001F2914" w:rsidRPr="008C6F7F" w:rsidTr="002F1B51">
        <w:trPr>
          <w:trHeight w:val="420"/>
        </w:trPr>
        <w:tc>
          <w:tcPr>
            <w:tcW w:w="2557" w:type="pct"/>
            <w:tcBorders>
              <w:left w:val="nil"/>
              <w:bottom w:val="single" w:sz="4" w:space="0" w:color="auto"/>
              <w:right w:val="nil"/>
            </w:tcBorders>
          </w:tcPr>
          <w:p w:rsidR="001F2914" w:rsidRPr="008C6F7F" w:rsidRDefault="00DC0F59">
            <w:pPr>
              <w:rPr>
                <w:rFonts w:ascii="Sylfaen" w:eastAsia="Merriweather" w:hAnsi="Sylfaen" w:cs="Merriweather"/>
                <w:b/>
                <w:sz w:val="20"/>
                <w:szCs w:val="20"/>
              </w:rPr>
            </w:pPr>
            <w:r w:rsidRPr="008C6F7F">
              <w:rPr>
                <w:rFonts w:ascii="Sylfaen" w:eastAsia="Arial Unicode MS" w:hAnsi="Sylfaen" w:cs="Arial Unicode MS"/>
                <w:b/>
                <w:sz w:val="20"/>
                <w:szCs w:val="20"/>
              </w:rPr>
              <w:t>სახელწოდება</w:t>
            </w:r>
          </w:p>
        </w:tc>
        <w:tc>
          <w:tcPr>
            <w:tcW w:w="2443" w:type="pct"/>
            <w:tcBorders>
              <w:left w:val="nil"/>
              <w:bottom w:val="single" w:sz="4" w:space="0" w:color="auto"/>
              <w:right w:val="nil"/>
            </w:tcBorders>
          </w:tcPr>
          <w:p w:rsidR="001F2914" w:rsidRPr="00C82D6E" w:rsidRDefault="00DC0F59" w:rsidP="00D87163">
            <w:pPr>
              <w:jc w:val="both"/>
              <w:rPr>
                <w:rFonts w:ascii="Sylfaen" w:eastAsia="Merriweather" w:hAnsi="Sylfaen" w:cs="Merriweather"/>
                <w:sz w:val="20"/>
                <w:szCs w:val="20"/>
                <w:highlight w:val="yellow"/>
              </w:rPr>
            </w:pPr>
            <w:r w:rsidRPr="00C82D6E">
              <w:rPr>
                <w:rFonts w:ascii="Sylfaen" w:eastAsia="Arial Unicode MS" w:hAnsi="Sylfaen" w:cs="Arial Unicode MS"/>
                <w:sz w:val="20"/>
                <w:szCs w:val="20"/>
              </w:rPr>
              <w:t xml:space="preserve">ბიოქიმიის საფუძვლები </w:t>
            </w:r>
          </w:p>
        </w:tc>
      </w:tr>
      <w:tr w:rsidR="001F2914" w:rsidRPr="008C6F7F" w:rsidTr="002F1B51">
        <w:trPr>
          <w:trHeight w:val="420"/>
        </w:trPr>
        <w:tc>
          <w:tcPr>
            <w:tcW w:w="2557" w:type="pct"/>
            <w:tcBorders>
              <w:left w:val="nil"/>
              <w:bottom w:val="single" w:sz="4" w:space="0" w:color="auto"/>
              <w:right w:val="nil"/>
            </w:tcBorders>
          </w:tcPr>
          <w:p w:rsidR="001F2914" w:rsidRPr="008C6F7F" w:rsidRDefault="00DC0F59">
            <w:pPr>
              <w:rPr>
                <w:rFonts w:ascii="Sylfaen" w:eastAsia="Merriweather" w:hAnsi="Sylfaen" w:cs="Merriweather"/>
                <w:b/>
                <w:sz w:val="20"/>
                <w:szCs w:val="20"/>
              </w:rPr>
            </w:pPr>
            <w:r w:rsidRPr="008C6F7F">
              <w:rPr>
                <w:rFonts w:ascii="Sylfaen" w:eastAsia="Arial Unicode MS" w:hAnsi="Sylfaen" w:cs="Arial Unicode MS"/>
                <w:b/>
                <w:sz w:val="20"/>
                <w:szCs w:val="20"/>
              </w:rPr>
              <w:t>გამოქვეყნების/ცვლილების თარიღი</w:t>
            </w:r>
          </w:p>
        </w:tc>
        <w:tc>
          <w:tcPr>
            <w:tcW w:w="2443" w:type="pct"/>
            <w:tcBorders>
              <w:left w:val="nil"/>
              <w:bottom w:val="single" w:sz="4" w:space="0" w:color="auto"/>
              <w:right w:val="nil"/>
            </w:tcBorders>
          </w:tcPr>
          <w:p w:rsidR="001F2914" w:rsidRPr="008C6F7F" w:rsidRDefault="00E34B86">
            <w:pPr>
              <w:spacing w:before="120"/>
              <w:jc w:val="both"/>
              <w:rPr>
                <w:rFonts w:ascii="Sylfaen" w:eastAsia="Merriweather" w:hAnsi="Sylfaen" w:cs="Merriweather"/>
                <w:sz w:val="20"/>
                <w:szCs w:val="20"/>
              </w:rPr>
            </w:pPr>
            <w:r>
              <w:rPr>
                <w:rFonts w:ascii="Sylfaen" w:hAnsi="Sylfaen" w:cs="Arial"/>
                <w:sz w:val="20"/>
                <w:szCs w:val="20"/>
                <w:lang w:val="en-US"/>
              </w:rPr>
              <w:t>10.07.2018</w:t>
            </w:r>
          </w:p>
        </w:tc>
      </w:tr>
      <w:tr w:rsidR="001F2914" w:rsidRPr="008C6F7F" w:rsidTr="002F1B51">
        <w:trPr>
          <w:trHeight w:val="420"/>
        </w:trPr>
        <w:tc>
          <w:tcPr>
            <w:tcW w:w="2557" w:type="pct"/>
            <w:tcBorders>
              <w:left w:val="nil"/>
              <w:bottom w:val="single" w:sz="4" w:space="0" w:color="auto"/>
              <w:right w:val="nil"/>
            </w:tcBorders>
          </w:tcPr>
          <w:p w:rsidR="001F2914" w:rsidRPr="008C6F7F" w:rsidRDefault="00DC0F59">
            <w:pPr>
              <w:tabs>
                <w:tab w:val="left" w:pos="5760"/>
              </w:tabs>
              <w:spacing w:before="120"/>
              <w:rPr>
                <w:rFonts w:ascii="Sylfaen" w:eastAsia="Merriweather" w:hAnsi="Sylfaen" w:cs="Merriweather"/>
                <w:b/>
                <w:sz w:val="20"/>
                <w:szCs w:val="20"/>
              </w:rPr>
            </w:pPr>
            <w:r w:rsidRPr="008C6F7F">
              <w:rPr>
                <w:rFonts w:ascii="Sylfaen" w:eastAsia="Arial Unicode MS" w:hAnsi="Sylfaen" w:cs="Arial Unicode MS"/>
                <w:b/>
                <w:sz w:val="20"/>
                <w:szCs w:val="20"/>
              </w:rPr>
              <w:t>მოცულობა კრედიტებში</w:t>
            </w:r>
            <w:r w:rsidRPr="008C6F7F">
              <w:rPr>
                <w:rFonts w:ascii="Sylfaen" w:eastAsia="Arial Unicode MS" w:hAnsi="Sylfaen" w:cs="Arial Unicode MS"/>
                <w:b/>
                <w:sz w:val="20"/>
                <w:szCs w:val="20"/>
              </w:rPr>
              <w:tab/>
            </w:r>
          </w:p>
        </w:tc>
        <w:tc>
          <w:tcPr>
            <w:tcW w:w="2443" w:type="pct"/>
            <w:tcBorders>
              <w:left w:val="nil"/>
              <w:bottom w:val="single" w:sz="4" w:space="0" w:color="auto"/>
              <w:right w:val="nil"/>
            </w:tcBorders>
          </w:tcPr>
          <w:p w:rsidR="001F2914" w:rsidRPr="008C6F7F" w:rsidRDefault="00B578D9">
            <w:pPr>
              <w:spacing w:before="120" w:after="200"/>
              <w:jc w:val="both"/>
              <w:rPr>
                <w:rFonts w:ascii="Sylfaen" w:eastAsia="Merriweather" w:hAnsi="Sylfaen" w:cs="Merriweather"/>
                <w:sz w:val="20"/>
                <w:szCs w:val="20"/>
                <w:lang w:val="en-US"/>
              </w:rPr>
            </w:pPr>
            <w:bookmarkStart w:id="0" w:name="_gjdgxs" w:colFirst="0" w:colLast="0"/>
            <w:bookmarkEnd w:id="0"/>
            <w:r w:rsidRPr="008C6F7F">
              <w:rPr>
                <w:rFonts w:ascii="Sylfaen" w:eastAsia="Merriweather" w:hAnsi="Sylfaen" w:cs="Merriweather"/>
                <w:sz w:val="20"/>
                <w:szCs w:val="20"/>
                <w:lang w:val="en-US"/>
              </w:rPr>
              <w:t>3</w:t>
            </w:r>
          </w:p>
        </w:tc>
      </w:tr>
      <w:tr w:rsidR="001F2914" w:rsidRPr="008C6F7F" w:rsidTr="002F1B51">
        <w:trPr>
          <w:trHeight w:val="420"/>
        </w:trPr>
        <w:tc>
          <w:tcPr>
            <w:tcW w:w="2557" w:type="pct"/>
            <w:tcBorders>
              <w:left w:val="nil"/>
              <w:bottom w:val="single" w:sz="4" w:space="0" w:color="auto"/>
              <w:right w:val="nil"/>
            </w:tcBorders>
          </w:tcPr>
          <w:p w:rsidR="001F2914" w:rsidRPr="008C6F7F" w:rsidRDefault="00DC0F59">
            <w:pPr>
              <w:spacing w:before="120"/>
              <w:rPr>
                <w:rFonts w:ascii="Sylfaen" w:eastAsia="Merriweather" w:hAnsi="Sylfaen" w:cs="Merriweather"/>
                <w:b/>
                <w:sz w:val="20"/>
                <w:szCs w:val="20"/>
              </w:rPr>
            </w:pPr>
            <w:r w:rsidRPr="008C6F7F">
              <w:rPr>
                <w:rFonts w:ascii="Sylfaen" w:eastAsia="Arial Unicode MS" w:hAnsi="Sylfaen" w:cs="Arial Unicode MS"/>
                <w:b/>
                <w:sz w:val="20"/>
                <w:szCs w:val="20"/>
              </w:rPr>
              <w:t>მოდულზე დაშვების წინაპირობა</w:t>
            </w:r>
          </w:p>
        </w:tc>
        <w:tc>
          <w:tcPr>
            <w:tcW w:w="2443" w:type="pct"/>
            <w:tcBorders>
              <w:left w:val="nil"/>
              <w:bottom w:val="single" w:sz="4" w:space="0" w:color="auto"/>
              <w:right w:val="nil"/>
            </w:tcBorders>
          </w:tcPr>
          <w:p w:rsidR="001F2914" w:rsidRPr="00357AD0" w:rsidRDefault="00891C88" w:rsidP="00891C88">
            <w:pPr>
              <w:rPr>
                <w:rFonts w:ascii="Sylfaen" w:hAnsi="Sylfaen"/>
                <w:sz w:val="20"/>
                <w:szCs w:val="20"/>
              </w:rPr>
            </w:pPr>
            <w:r>
              <w:rPr>
                <w:rFonts w:ascii="Sylfaen" w:eastAsia="Arial Unicode MS" w:hAnsi="Sylfaen" w:cs="Arial Unicode MS"/>
                <w:sz w:val="20"/>
                <w:szCs w:val="20"/>
              </w:rPr>
              <w:t xml:space="preserve">მოდულები: </w:t>
            </w:r>
            <w:r w:rsidR="00DC0F59" w:rsidRPr="008C6F7F">
              <w:rPr>
                <w:rFonts w:ascii="Sylfaen" w:eastAsia="Arial Unicode MS" w:hAnsi="Sylfaen" w:cs="Arial Unicode MS"/>
                <w:sz w:val="20"/>
                <w:szCs w:val="20"/>
              </w:rPr>
              <w:t>ქიმია</w:t>
            </w:r>
            <w:r>
              <w:rPr>
                <w:rFonts w:ascii="Sylfaen" w:eastAsia="Arial Unicode MS" w:hAnsi="Sylfaen" w:cs="Arial Unicode MS"/>
                <w:sz w:val="20"/>
                <w:szCs w:val="20"/>
              </w:rPr>
              <w:t xml:space="preserve">, </w:t>
            </w:r>
            <w:r w:rsidR="00DC0F59" w:rsidRPr="008C6F7F">
              <w:rPr>
                <w:rFonts w:ascii="Sylfaen" w:eastAsia="Arial Unicode MS" w:hAnsi="Sylfaen" w:cs="Arial Unicode MS"/>
                <w:sz w:val="20"/>
                <w:szCs w:val="20"/>
              </w:rPr>
              <w:t>ბიოლოგია</w:t>
            </w:r>
          </w:p>
        </w:tc>
      </w:tr>
      <w:tr w:rsidR="001F2914" w:rsidRPr="008C6F7F" w:rsidTr="002F1B51">
        <w:trPr>
          <w:trHeight w:val="1280"/>
        </w:trPr>
        <w:tc>
          <w:tcPr>
            <w:tcW w:w="2557" w:type="pct"/>
            <w:tcBorders>
              <w:left w:val="nil"/>
              <w:bottom w:val="nil"/>
              <w:right w:val="nil"/>
            </w:tcBorders>
          </w:tcPr>
          <w:p w:rsidR="001F2914" w:rsidRPr="008C6F7F" w:rsidRDefault="00DC0F59">
            <w:pPr>
              <w:spacing w:before="120"/>
              <w:jc w:val="both"/>
              <w:rPr>
                <w:rFonts w:ascii="Sylfaen" w:eastAsia="Merriweather" w:hAnsi="Sylfaen" w:cs="Merriweather"/>
                <w:b/>
                <w:sz w:val="20"/>
                <w:szCs w:val="20"/>
              </w:rPr>
            </w:pPr>
            <w:r w:rsidRPr="008C6F7F">
              <w:rPr>
                <w:rFonts w:ascii="Sylfaen" w:eastAsia="Arial Unicode MS" w:hAnsi="Sylfaen" w:cs="Arial Unicode MS"/>
                <w:b/>
                <w:sz w:val="20"/>
                <w:szCs w:val="20"/>
              </w:rPr>
              <w:t>მოდულის აღწერა</w:t>
            </w:r>
          </w:p>
        </w:tc>
        <w:tc>
          <w:tcPr>
            <w:tcW w:w="2443" w:type="pct"/>
            <w:tcBorders>
              <w:left w:val="nil"/>
              <w:bottom w:val="nil"/>
              <w:right w:val="nil"/>
            </w:tcBorders>
          </w:tcPr>
          <w:p w:rsidR="001F2914" w:rsidRPr="00C82D6E" w:rsidRDefault="00DC0F59">
            <w:pPr>
              <w:jc w:val="both"/>
              <w:rPr>
                <w:rFonts w:ascii="Sylfaen" w:eastAsia="Merriweather" w:hAnsi="Sylfaen" w:cs="Merriweather"/>
                <w:sz w:val="20"/>
                <w:szCs w:val="20"/>
              </w:rPr>
            </w:pPr>
            <w:r w:rsidRPr="00C82D6E">
              <w:rPr>
                <w:rFonts w:ascii="Sylfaen" w:eastAsia="Arial Unicode MS" w:hAnsi="Sylfaen" w:cs="Arial Unicode MS"/>
                <w:sz w:val="20"/>
                <w:szCs w:val="20"/>
              </w:rPr>
              <w:t>მოდულის დასრულების შემდეგ პირს შეუძლია:</w:t>
            </w:r>
          </w:p>
          <w:p w:rsidR="001F2914" w:rsidRPr="008C6F7F" w:rsidRDefault="00E37E06">
            <w:pPr>
              <w:jc w:val="both"/>
              <w:rPr>
                <w:rFonts w:ascii="Sylfaen" w:eastAsia="Merriweather" w:hAnsi="Sylfaen" w:cs="Merriweather"/>
                <w:sz w:val="20"/>
                <w:szCs w:val="20"/>
              </w:rPr>
            </w:pPr>
            <w:r>
              <w:rPr>
                <w:rFonts w:ascii="Sylfaen" w:eastAsia="Arial Unicode MS" w:hAnsi="Sylfaen" w:cs="Arial Unicode MS"/>
                <w:sz w:val="20"/>
                <w:szCs w:val="20"/>
              </w:rPr>
              <w:t>ცოცხალი სისტემის სტრუქტურული ორგანიზაციის</w:t>
            </w:r>
            <w:r w:rsidR="0092185A">
              <w:rPr>
                <w:rFonts w:ascii="Sylfaen" w:eastAsia="Arial Unicode MS" w:hAnsi="Sylfaen" w:cs="Arial Unicode MS"/>
                <w:sz w:val="20"/>
                <w:szCs w:val="20"/>
              </w:rPr>
              <w:t>ა</w:t>
            </w:r>
            <w:r>
              <w:rPr>
                <w:rFonts w:ascii="Sylfaen" w:eastAsia="Arial Unicode MS" w:hAnsi="Sylfaen" w:cs="Arial Unicode MS"/>
                <w:sz w:val="20"/>
                <w:szCs w:val="20"/>
              </w:rPr>
              <w:t xml:space="preserve"> და ფუნქციების დახასიათება, ორგანიზმის ქიმიური შედგენილობის აღწერა, ორგანული ნივთიერებების დახასიათება, ვიტამინების და ჰორმონების </w:t>
            </w:r>
            <w:r w:rsidR="00D87163">
              <w:rPr>
                <w:rFonts w:ascii="Sylfaen" w:eastAsia="Arial Unicode MS" w:hAnsi="Sylfaen" w:cs="Arial Unicode MS"/>
                <w:sz w:val="20"/>
                <w:szCs w:val="20"/>
              </w:rPr>
              <w:t>ქ</w:t>
            </w:r>
            <w:r>
              <w:rPr>
                <w:rFonts w:ascii="Sylfaen" w:eastAsia="Arial Unicode MS" w:hAnsi="Sylfaen" w:cs="Arial Unicode MS"/>
                <w:sz w:val="20"/>
                <w:szCs w:val="20"/>
              </w:rPr>
              <w:t>იმიზმის, ენზიმებისა და ანტიბიოტიკების მოქმედების მექანიზმების აღწერა</w:t>
            </w:r>
            <w:r w:rsidR="00F95075">
              <w:rPr>
                <w:rFonts w:ascii="Sylfaen" w:eastAsia="Arial Unicode MS" w:hAnsi="Sylfaen" w:cs="Arial Unicode MS"/>
                <w:sz w:val="20"/>
                <w:szCs w:val="20"/>
              </w:rPr>
              <w:t>.</w:t>
            </w:r>
          </w:p>
          <w:p w:rsidR="001F2914" w:rsidRPr="008C6F7F" w:rsidRDefault="001F2914">
            <w:pPr>
              <w:jc w:val="both"/>
              <w:rPr>
                <w:rFonts w:ascii="Sylfaen" w:eastAsia="Merriweather" w:hAnsi="Sylfaen" w:cs="Merriweather"/>
                <w:sz w:val="20"/>
                <w:szCs w:val="20"/>
              </w:rPr>
            </w:pPr>
          </w:p>
        </w:tc>
      </w:tr>
    </w:tbl>
    <w:p w:rsidR="001F2914" w:rsidRPr="008C6F7F" w:rsidRDefault="00DC0F59">
      <w:pPr>
        <w:tabs>
          <w:tab w:val="left" w:pos="9586"/>
        </w:tabs>
        <w:spacing w:line="240" w:lineRule="auto"/>
        <w:rPr>
          <w:rFonts w:ascii="Sylfaen" w:eastAsia="Merriweather" w:hAnsi="Sylfaen" w:cs="Merriweather"/>
          <w:b/>
          <w:sz w:val="20"/>
          <w:szCs w:val="20"/>
        </w:rPr>
      </w:pPr>
      <w:r w:rsidRPr="008C6F7F">
        <w:rPr>
          <w:rFonts w:ascii="Sylfaen" w:eastAsia="Merriweather" w:hAnsi="Sylfaen" w:cs="Merriweather"/>
          <w:b/>
          <w:sz w:val="20"/>
          <w:szCs w:val="20"/>
        </w:rPr>
        <w:tab/>
      </w:r>
    </w:p>
    <w:p w:rsidR="001F2914" w:rsidRPr="008C6F7F" w:rsidRDefault="001F2914">
      <w:pPr>
        <w:spacing w:line="240" w:lineRule="auto"/>
        <w:rPr>
          <w:rFonts w:ascii="Sylfaen" w:eastAsia="Merriweather" w:hAnsi="Sylfaen" w:cs="Merriweather"/>
          <w:b/>
          <w:sz w:val="20"/>
          <w:szCs w:val="20"/>
        </w:rPr>
      </w:pPr>
    </w:p>
    <w:p w:rsidR="001F2914" w:rsidRPr="008C6F7F" w:rsidRDefault="001F2914">
      <w:pPr>
        <w:spacing w:line="240" w:lineRule="auto"/>
        <w:rPr>
          <w:rFonts w:ascii="Sylfaen" w:eastAsia="Merriweather" w:hAnsi="Sylfaen" w:cs="Merriweather"/>
          <w:b/>
          <w:sz w:val="20"/>
          <w:szCs w:val="20"/>
        </w:rPr>
      </w:pPr>
    </w:p>
    <w:p w:rsidR="001F2914" w:rsidRPr="008C6F7F" w:rsidRDefault="001F2914">
      <w:pPr>
        <w:spacing w:line="240" w:lineRule="auto"/>
        <w:rPr>
          <w:rFonts w:ascii="Sylfaen" w:eastAsia="Merriweather" w:hAnsi="Sylfaen" w:cs="Merriweather"/>
          <w:b/>
          <w:sz w:val="20"/>
          <w:szCs w:val="20"/>
        </w:rPr>
      </w:pPr>
    </w:p>
    <w:p w:rsidR="001F2914" w:rsidRPr="008C6F7F" w:rsidRDefault="001F2914">
      <w:pPr>
        <w:spacing w:line="240" w:lineRule="auto"/>
        <w:rPr>
          <w:rFonts w:ascii="Sylfaen" w:eastAsia="Merriweather" w:hAnsi="Sylfaen" w:cs="Merriweather"/>
          <w:b/>
          <w:sz w:val="20"/>
          <w:szCs w:val="20"/>
        </w:rPr>
      </w:pPr>
    </w:p>
    <w:p w:rsidR="001F2914" w:rsidRPr="008C6F7F" w:rsidRDefault="00DC0F59">
      <w:pPr>
        <w:rPr>
          <w:rFonts w:ascii="Sylfaen" w:eastAsia="Merriweather" w:hAnsi="Sylfaen" w:cs="Merriweather"/>
          <w:b/>
        </w:rPr>
      </w:pPr>
      <w:r w:rsidRPr="008C6F7F">
        <w:rPr>
          <w:rFonts w:ascii="Sylfaen" w:hAnsi="Sylfaen"/>
        </w:rPr>
        <w:br w:type="page"/>
      </w:r>
      <w:r w:rsidRPr="008C6F7F">
        <w:rPr>
          <w:rFonts w:ascii="Sylfaen" w:eastAsia="Arial Unicode MS" w:hAnsi="Sylfaen" w:cs="Arial Unicode MS"/>
          <w:b/>
        </w:rPr>
        <w:lastRenderedPageBreak/>
        <w:t>2.   სტანდარტული ჩანაწერები</w:t>
      </w:r>
    </w:p>
    <w:tbl>
      <w:tblPr>
        <w:tblStyle w:val="40"/>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09"/>
        <w:gridCol w:w="4799"/>
        <w:gridCol w:w="5553"/>
        <w:gridCol w:w="1734"/>
      </w:tblGrid>
      <w:tr w:rsidR="001F2914" w:rsidRPr="008C6F7F" w:rsidTr="00280CCF">
        <w:trPr>
          <w:trHeight w:val="1100"/>
          <w:jc w:val="center"/>
        </w:trPr>
        <w:tc>
          <w:tcPr>
            <w:tcW w:w="943" w:type="pct"/>
            <w:shd w:val="clear" w:color="auto" w:fill="DBE5F1"/>
            <w:vAlign w:val="center"/>
          </w:tcPr>
          <w:p w:rsidR="001F2914" w:rsidRPr="008C6F7F" w:rsidRDefault="001F2914" w:rsidP="001F1053">
            <w:pPr>
              <w:jc w:val="center"/>
              <w:rPr>
                <w:rFonts w:ascii="Sylfaen" w:eastAsia="Merriweather" w:hAnsi="Sylfaen" w:cs="Merriweather"/>
                <w:b/>
                <w:sz w:val="20"/>
                <w:szCs w:val="20"/>
              </w:rPr>
            </w:pPr>
          </w:p>
          <w:p w:rsidR="001F2914" w:rsidRPr="008C6F7F" w:rsidRDefault="00DC0F59" w:rsidP="001F1053">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სწავლის შედეგები</w:t>
            </w:r>
          </w:p>
          <w:p w:rsidR="001F2914" w:rsidRPr="008C6F7F" w:rsidRDefault="001F2914" w:rsidP="001F1053">
            <w:pPr>
              <w:spacing w:before="120"/>
              <w:jc w:val="center"/>
              <w:rPr>
                <w:rFonts w:ascii="Sylfaen" w:eastAsia="Merriweather" w:hAnsi="Sylfaen" w:cs="Merriweather"/>
                <w:b/>
                <w:sz w:val="20"/>
                <w:szCs w:val="20"/>
              </w:rPr>
            </w:pPr>
          </w:p>
        </w:tc>
        <w:tc>
          <w:tcPr>
            <w:tcW w:w="1611" w:type="pct"/>
            <w:shd w:val="clear" w:color="auto" w:fill="DBE5F1"/>
            <w:vAlign w:val="center"/>
          </w:tcPr>
          <w:p w:rsidR="001F2914" w:rsidRPr="008C6F7F" w:rsidRDefault="00DC0F59" w:rsidP="001F1053">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შესრულების კრიტერიუმები</w:t>
            </w:r>
          </w:p>
        </w:tc>
        <w:tc>
          <w:tcPr>
            <w:tcW w:w="1864" w:type="pct"/>
            <w:shd w:val="clear" w:color="auto" w:fill="DBE5F1"/>
            <w:vAlign w:val="center"/>
          </w:tcPr>
          <w:p w:rsidR="001F2914" w:rsidRPr="008C6F7F" w:rsidRDefault="001F2914" w:rsidP="001F1053">
            <w:pPr>
              <w:jc w:val="center"/>
              <w:rPr>
                <w:rFonts w:ascii="Sylfaen" w:eastAsia="Merriweather" w:hAnsi="Sylfaen" w:cs="Merriweather"/>
                <w:b/>
                <w:sz w:val="20"/>
                <w:szCs w:val="20"/>
              </w:rPr>
            </w:pPr>
          </w:p>
          <w:p w:rsidR="001F2914" w:rsidRPr="008C6F7F" w:rsidRDefault="00DC0F59" w:rsidP="001F1053">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კომპეტენციის პარამეტრების ფარგლები</w:t>
            </w:r>
            <w:r w:rsidRPr="008C6F7F">
              <w:rPr>
                <w:rFonts w:ascii="Sylfaen" w:eastAsia="Arial Unicode MS" w:hAnsi="Sylfaen" w:cs="Arial Unicode MS"/>
                <w:b/>
                <w:sz w:val="20"/>
                <w:szCs w:val="20"/>
              </w:rPr>
              <w:br/>
            </w:r>
          </w:p>
        </w:tc>
        <w:tc>
          <w:tcPr>
            <w:tcW w:w="582" w:type="pct"/>
            <w:shd w:val="clear" w:color="auto" w:fill="DBE5F1"/>
            <w:vAlign w:val="center"/>
          </w:tcPr>
          <w:p w:rsidR="001F2914" w:rsidRPr="008C6F7F" w:rsidRDefault="00DC0F59" w:rsidP="001F1053">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შეფასების მიმართულება</w:t>
            </w:r>
          </w:p>
        </w:tc>
      </w:tr>
      <w:tr w:rsidR="001F2914" w:rsidRPr="008C6F7F" w:rsidTr="00280CCF">
        <w:trPr>
          <w:trHeight w:val="420"/>
          <w:jc w:val="center"/>
        </w:trPr>
        <w:tc>
          <w:tcPr>
            <w:tcW w:w="943" w:type="pct"/>
            <w:shd w:val="clear" w:color="auto" w:fill="auto"/>
            <w:vAlign w:val="center"/>
          </w:tcPr>
          <w:p w:rsidR="001F2914" w:rsidRPr="008C6F7F" w:rsidRDefault="00DC0F59" w:rsidP="005E768B">
            <w:pPr>
              <w:tabs>
                <w:tab w:val="left" w:pos="175"/>
              </w:tabs>
              <w:jc w:val="both"/>
              <w:rPr>
                <w:rFonts w:ascii="Sylfaen" w:eastAsia="Merriweather" w:hAnsi="Sylfaen" w:cs="Merriweather"/>
                <w:sz w:val="20"/>
                <w:szCs w:val="20"/>
              </w:rPr>
            </w:pPr>
            <w:r w:rsidRPr="008C6F7F">
              <w:rPr>
                <w:rFonts w:ascii="Sylfaen" w:eastAsia="Arial Unicode MS" w:hAnsi="Sylfaen" w:cs="Arial Unicode MS"/>
                <w:sz w:val="20"/>
                <w:szCs w:val="20"/>
              </w:rPr>
              <w:t xml:space="preserve">1. </w:t>
            </w:r>
            <w:r w:rsidR="00C102A1">
              <w:rPr>
                <w:rFonts w:ascii="Sylfaen" w:eastAsia="Arial Unicode MS" w:hAnsi="Sylfaen" w:cs="Arial Unicode MS"/>
                <w:sz w:val="20"/>
                <w:szCs w:val="20"/>
              </w:rPr>
              <w:t>ცოცხალი სისტემების სტრუქტურული ორგანიზაციის და ფუნქციების დახასიათება</w:t>
            </w:r>
          </w:p>
          <w:p w:rsidR="001F2914" w:rsidRPr="008C6F7F" w:rsidRDefault="001F2914" w:rsidP="005E768B">
            <w:pPr>
              <w:tabs>
                <w:tab w:val="left" w:pos="175"/>
              </w:tabs>
              <w:spacing w:after="200" w:line="276" w:lineRule="auto"/>
              <w:ind w:left="304"/>
              <w:jc w:val="both"/>
              <w:rPr>
                <w:rFonts w:ascii="Sylfaen" w:eastAsia="Merriweather" w:hAnsi="Sylfaen" w:cs="Merriweather"/>
                <w:sz w:val="20"/>
                <w:szCs w:val="20"/>
              </w:rPr>
            </w:pPr>
          </w:p>
        </w:tc>
        <w:tc>
          <w:tcPr>
            <w:tcW w:w="1611" w:type="pct"/>
            <w:shd w:val="clear" w:color="auto" w:fill="auto"/>
          </w:tcPr>
          <w:p w:rsidR="001F2914" w:rsidRPr="00837C07" w:rsidRDefault="00DC0F59" w:rsidP="00280CCF">
            <w:pPr>
              <w:pStyle w:val="a5"/>
              <w:numPr>
                <w:ilvl w:val="0"/>
                <w:numId w:val="7"/>
              </w:numPr>
              <w:tabs>
                <w:tab w:val="left" w:pos="-169"/>
                <w:tab w:val="left" w:pos="189"/>
              </w:tabs>
              <w:ind w:left="0" w:firstLine="0"/>
              <w:jc w:val="both"/>
              <w:rPr>
                <w:rFonts w:ascii="Sylfaen" w:eastAsia="Merriweather" w:hAnsi="Sylfaen" w:cs="Merriweather"/>
                <w:sz w:val="20"/>
                <w:szCs w:val="20"/>
              </w:rPr>
            </w:pPr>
            <w:r w:rsidRPr="008C6F7F">
              <w:rPr>
                <w:rFonts w:ascii="Sylfaen" w:eastAsia="Arial Unicode MS" w:hAnsi="Sylfaen" w:cs="Arial Unicode MS"/>
                <w:sz w:val="20"/>
                <w:szCs w:val="20"/>
              </w:rPr>
              <w:t xml:space="preserve">სწორად განმარტავს </w:t>
            </w:r>
            <w:r w:rsidR="00837C07" w:rsidRPr="00837C07">
              <w:rPr>
                <w:rFonts w:ascii="Sylfaen" w:eastAsia="Arial Unicode MS" w:hAnsi="Sylfaen" w:cs="Arial Unicode MS"/>
                <w:sz w:val="20"/>
                <w:szCs w:val="20"/>
              </w:rPr>
              <w:t xml:space="preserve">ცოცხალი </w:t>
            </w:r>
            <w:r w:rsidR="00837C07" w:rsidRPr="00357AD0">
              <w:rPr>
                <w:rFonts w:ascii="Sylfaen" w:eastAsia="Arial Unicode MS" w:hAnsi="Sylfaen" w:cs="Arial Unicode MS"/>
                <w:b/>
                <w:sz w:val="20"/>
                <w:szCs w:val="20"/>
              </w:rPr>
              <w:t>მატერიის თვისებებს</w:t>
            </w:r>
            <w:r w:rsidR="00837C07" w:rsidRPr="00837C07">
              <w:rPr>
                <w:rFonts w:ascii="Sylfaen" w:eastAsia="Arial Unicode MS" w:hAnsi="Sylfaen" w:cs="Arial Unicode MS"/>
                <w:sz w:val="20"/>
                <w:szCs w:val="20"/>
              </w:rPr>
              <w:t>, რაც განასხვავებს მას არაცოხალისაგან</w:t>
            </w:r>
            <w:r w:rsidRPr="00837C07">
              <w:rPr>
                <w:rFonts w:ascii="Sylfaen" w:eastAsia="Arial Unicode MS" w:hAnsi="Sylfaen" w:cs="Arial Unicode MS"/>
                <w:sz w:val="20"/>
                <w:szCs w:val="20"/>
              </w:rPr>
              <w:t>;</w:t>
            </w:r>
          </w:p>
          <w:p w:rsidR="001F2914" w:rsidRPr="008C6F7F" w:rsidRDefault="00DC0F59" w:rsidP="00280CCF">
            <w:pPr>
              <w:pStyle w:val="a5"/>
              <w:numPr>
                <w:ilvl w:val="0"/>
                <w:numId w:val="7"/>
              </w:numPr>
              <w:tabs>
                <w:tab w:val="left" w:pos="-169"/>
                <w:tab w:val="left" w:pos="189"/>
              </w:tabs>
              <w:ind w:left="0" w:firstLine="0"/>
              <w:jc w:val="both"/>
              <w:rPr>
                <w:rFonts w:ascii="Sylfaen" w:eastAsia="Merriweather" w:hAnsi="Sylfaen" w:cs="Merriweather"/>
                <w:sz w:val="20"/>
                <w:szCs w:val="20"/>
              </w:rPr>
            </w:pPr>
            <w:r w:rsidRPr="008C6F7F">
              <w:rPr>
                <w:rFonts w:ascii="Sylfaen" w:eastAsia="Arial Unicode MS" w:hAnsi="Sylfaen" w:cs="Arial Unicode MS"/>
                <w:sz w:val="20"/>
                <w:szCs w:val="20"/>
              </w:rPr>
              <w:t xml:space="preserve">სწორად </w:t>
            </w:r>
            <w:r w:rsidR="00837C07">
              <w:rPr>
                <w:rFonts w:ascii="Sylfaen" w:eastAsia="Arial Unicode MS" w:hAnsi="Sylfaen" w:cs="Arial Unicode MS"/>
                <w:sz w:val="20"/>
                <w:szCs w:val="20"/>
              </w:rPr>
              <w:t>აღწერს ორგანიზმის აგებულებას და მასში მიმდინარე სასიცოცხლო პროცესებს</w:t>
            </w:r>
            <w:r w:rsidRPr="008C6F7F">
              <w:rPr>
                <w:rFonts w:ascii="Sylfaen" w:eastAsia="Arial Unicode MS" w:hAnsi="Sylfaen" w:cs="Arial Unicode MS"/>
                <w:sz w:val="20"/>
                <w:szCs w:val="20"/>
              </w:rPr>
              <w:t xml:space="preserve">; </w:t>
            </w:r>
          </w:p>
          <w:p w:rsidR="001F2914" w:rsidRPr="008C6F7F" w:rsidRDefault="00837C07" w:rsidP="00280CCF">
            <w:pPr>
              <w:pStyle w:val="a5"/>
              <w:numPr>
                <w:ilvl w:val="0"/>
                <w:numId w:val="7"/>
              </w:numPr>
              <w:tabs>
                <w:tab w:val="left" w:pos="-169"/>
                <w:tab w:val="left" w:pos="189"/>
              </w:tabs>
              <w:ind w:left="0" w:firstLine="0"/>
              <w:jc w:val="both"/>
              <w:rPr>
                <w:rFonts w:ascii="Sylfaen" w:eastAsia="Merriweather" w:hAnsi="Sylfaen" w:cs="Merriweather"/>
                <w:sz w:val="20"/>
                <w:szCs w:val="20"/>
              </w:rPr>
            </w:pPr>
            <w:r>
              <w:rPr>
                <w:rFonts w:ascii="Sylfaen" w:eastAsia="Arial Unicode MS" w:hAnsi="Sylfaen" w:cs="Arial Unicode MS"/>
                <w:sz w:val="20"/>
                <w:szCs w:val="20"/>
              </w:rPr>
              <w:t>სწორად განმარტავს განს</w:t>
            </w:r>
            <w:r w:rsidR="001E678B">
              <w:rPr>
                <w:rFonts w:ascii="Sylfaen" w:eastAsia="Arial Unicode MS" w:hAnsi="Sylfaen" w:cs="Arial Unicode MS"/>
                <w:sz w:val="20"/>
                <w:szCs w:val="20"/>
              </w:rPr>
              <w:t>ხ</w:t>
            </w:r>
            <w:r>
              <w:rPr>
                <w:rFonts w:ascii="Sylfaen" w:eastAsia="Arial Unicode MS" w:hAnsi="Sylfaen" w:cs="Arial Unicode MS"/>
                <w:sz w:val="20"/>
                <w:szCs w:val="20"/>
              </w:rPr>
              <w:t>ვავებას მცენარეულ და ცხოველურ უჯრედებს შორის</w:t>
            </w:r>
            <w:r w:rsidR="00DC0F59" w:rsidRPr="008C6F7F">
              <w:rPr>
                <w:rFonts w:ascii="Sylfaen" w:eastAsia="Arial Unicode MS" w:hAnsi="Sylfaen" w:cs="Arial Unicode MS"/>
                <w:sz w:val="20"/>
                <w:szCs w:val="20"/>
              </w:rPr>
              <w:t xml:space="preserve">; </w:t>
            </w:r>
          </w:p>
          <w:p w:rsidR="003258D9" w:rsidRPr="00C64296" w:rsidRDefault="00DC0F59" w:rsidP="00C64296">
            <w:pPr>
              <w:pStyle w:val="a5"/>
              <w:numPr>
                <w:ilvl w:val="0"/>
                <w:numId w:val="7"/>
              </w:numPr>
              <w:tabs>
                <w:tab w:val="left" w:pos="-169"/>
                <w:tab w:val="left" w:pos="189"/>
              </w:tabs>
              <w:ind w:left="0" w:firstLine="0"/>
              <w:jc w:val="both"/>
              <w:rPr>
                <w:rFonts w:ascii="Sylfaen" w:eastAsia="Merriweather" w:hAnsi="Sylfaen" w:cs="Merriweather"/>
                <w:b/>
                <w:sz w:val="20"/>
                <w:szCs w:val="20"/>
              </w:rPr>
            </w:pPr>
            <w:r w:rsidRPr="008C6F7F">
              <w:rPr>
                <w:rFonts w:ascii="Sylfaen" w:eastAsia="Arial Unicode MS" w:hAnsi="Sylfaen" w:cs="Arial Unicode MS"/>
                <w:sz w:val="20"/>
                <w:szCs w:val="20"/>
              </w:rPr>
              <w:t xml:space="preserve">სწორად </w:t>
            </w:r>
            <w:r w:rsidRPr="00832A63">
              <w:rPr>
                <w:rFonts w:ascii="Sylfaen" w:eastAsia="Arial Unicode MS" w:hAnsi="Sylfaen" w:cs="Arial Unicode MS"/>
                <w:sz w:val="20"/>
                <w:szCs w:val="20"/>
              </w:rPr>
              <w:t>აღწერს</w:t>
            </w:r>
            <w:r w:rsidR="00837C07" w:rsidRPr="00832A63">
              <w:rPr>
                <w:rFonts w:ascii="Sylfaen" w:eastAsia="Arial Unicode MS" w:hAnsi="Sylfaen" w:cs="Arial Unicode MS"/>
                <w:sz w:val="20"/>
                <w:szCs w:val="20"/>
              </w:rPr>
              <w:t xml:space="preserve"> სიცოცხლის</w:t>
            </w:r>
            <w:r w:rsidR="00357AD0">
              <w:rPr>
                <w:rFonts w:ascii="Sylfaen" w:eastAsia="Arial Unicode MS" w:hAnsi="Sylfaen" w:cs="Arial Unicode MS"/>
                <w:sz w:val="20"/>
                <w:szCs w:val="20"/>
              </w:rPr>
              <w:t xml:space="preserve"> </w:t>
            </w:r>
            <w:r w:rsidR="00832A63" w:rsidRPr="00357AD0">
              <w:rPr>
                <w:rFonts w:ascii="Sylfaen" w:eastAsia="Arial Unicode MS" w:hAnsi="Sylfaen" w:cs="Arial Unicode MS"/>
                <w:b/>
                <w:sz w:val="20"/>
                <w:szCs w:val="20"/>
              </w:rPr>
              <w:t>ორგანიზაციულ დონეებს</w:t>
            </w:r>
            <w:r w:rsidR="00C64296">
              <w:rPr>
                <w:rFonts w:ascii="Sylfaen" w:eastAsia="Arial Unicode MS" w:hAnsi="Sylfaen" w:cs="Arial Unicode MS"/>
                <w:b/>
                <w:sz w:val="20"/>
                <w:szCs w:val="20"/>
              </w:rPr>
              <w:t>.</w:t>
            </w:r>
          </w:p>
        </w:tc>
        <w:tc>
          <w:tcPr>
            <w:tcW w:w="1864" w:type="pct"/>
          </w:tcPr>
          <w:p w:rsidR="00357AD0" w:rsidRPr="00C769D9" w:rsidRDefault="00357AD0" w:rsidP="00C769D9">
            <w:pPr>
              <w:jc w:val="both"/>
              <w:rPr>
                <w:rFonts w:ascii="Sylfaen" w:eastAsia="Merriweather" w:hAnsi="Sylfaen" w:cs="Merriweather"/>
                <w:b/>
                <w:sz w:val="20"/>
                <w:szCs w:val="20"/>
              </w:rPr>
            </w:pPr>
            <w:r w:rsidRPr="009D73ED">
              <w:rPr>
                <w:rFonts w:ascii="Sylfaen" w:eastAsia="Arial Unicode MS" w:hAnsi="Sylfaen" w:cs="Arial Unicode MS"/>
                <w:b/>
                <w:sz w:val="20"/>
                <w:szCs w:val="20"/>
              </w:rPr>
              <w:t>ცოცხალი მატერიის თვისებები:</w:t>
            </w:r>
            <w:r w:rsidR="00C769D9">
              <w:rPr>
                <w:rFonts w:ascii="Sylfaen" w:eastAsia="Merriweather" w:hAnsi="Sylfaen" w:cs="Merriweather"/>
                <w:b/>
                <w:sz w:val="20"/>
                <w:szCs w:val="20"/>
              </w:rPr>
              <w:t xml:space="preserve"> </w:t>
            </w:r>
            <w:r w:rsidRPr="00C769D9">
              <w:rPr>
                <w:rFonts w:ascii="Sylfaen" w:eastAsia="Arial Unicode MS" w:hAnsi="Sylfaen" w:cs="Arial Unicode MS"/>
                <w:sz w:val="20"/>
                <w:szCs w:val="20"/>
              </w:rPr>
              <w:t>სუნთქვა, კვება, გაღიზიანებადობა, მოძრაობა, გამოყოფა, ზრდა, გამრავლება, თვითრეგულაცია</w:t>
            </w:r>
            <w:r w:rsidRPr="00C769D9">
              <w:rPr>
                <w:rFonts w:ascii="Sylfaen" w:hAnsi="Sylfaen"/>
                <w:sz w:val="20"/>
                <w:szCs w:val="20"/>
              </w:rPr>
              <w:t>.</w:t>
            </w:r>
          </w:p>
          <w:p w:rsidR="00357AD0" w:rsidRDefault="00357AD0" w:rsidP="00357AD0">
            <w:pPr>
              <w:jc w:val="both"/>
              <w:rPr>
                <w:rFonts w:ascii="Sylfaen" w:hAnsi="Sylfaen"/>
                <w:sz w:val="20"/>
                <w:szCs w:val="20"/>
              </w:rPr>
            </w:pPr>
          </w:p>
          <w:p w:rsidR="009D73ED" w:rsidRPr="008C6F7F" w:rsidRDefault="0056072D" w:rsidP="00C64296">
            <w:pPr>
              <w:jc w:val="both"/>
              <w:rPr>
                <w:rFonts w:ascii="Sylfaen" w:hAnsi="Sylfaen"/>
                <w:sz w:val="20"/>
                <w:szCs w:val="20"/>
              </w:rPr>
            </w:pPr>
            <w:r>
              <w:rPr>
                <w:rFonts w:ascii="Sylfaen" w:eastAsia="Arial Unicode MS" w:hAnsi="Sylfaen" w:cs="Arial Unicode MS"/>
                <w:b/>
                <w:sz w:val="20"/>
                <w:szCs w:val="20"/>
              </w:rPr>
              <w:t>სიცოცხლის ორგანიზაციული დონეები</w:t>
            </w:r>
            <w:r w:rsidR="00DC0F59" w:rsidRPr="008C6F7F">
              <w:rPr>
                <w:rFonts w:ascii="Sylfaen" w:eastAsia="Arial Unicode MS" w:hAnsi="Sylfaen" w:cs="Arial Unicode MS"/>
                <w:b/>
                <w:sz w:val="20"/>
                <w:szCs w:val="20"/>
              </w:rPr>
              <w:t>:</w:t>
            </w:r>
            <w:r w:rsidR="00C769D9">
              <w:rPr>
                <w:rFonts w:ascii="Sylfaen" w:eastAsia="Arial Unicode MS" w:hAnsi="Sylfaen" w:cs="Arial Unicode MS"/>
                <w:b/>
                <w:sz w:val="20"/>
                <w:szCs w:val="20"/>
              </w:rPr>
              <w:t xml:space="preserve"> </w:t>
            </w:r>
            <w:r>
              <w:rPr>
                <w:rFonts w:ascii="Sylfaen" w:eastAsia="Arial Unicode MS" w:hAnsi="Sylfaen" w:cs="Arial Unicode MS"/>
                <w:sz w:val="20"/>
                <w:szCs w:val="20"/>
              </w:rPr>
              <w:t>მოლეკულურ-გენეტიკური დონე</w:t>
            </w:r>
            <w:r w:rsidR="00C769D9">
              <w:rPr>
                <w:rFonts w:ascii="Sylfaen" w:eastAsia="Arial Unicode MS" w:hAnsi="Sylfaen" w:cs="Arial Unicode MS"/>
                <w:sz w:val="20"/>
                <w:szCs w:val="20"/>
              </w:rPr>
              <w:t xml:space="preserve">, </w:t>
            </w:r>
            <w:r w:rsidR="009D73ED">
              <w:rPr>
                <w:rFonts w:ascii="Sylfaen" w:eastAsia="Arial Unicode MS" w:hAnsi="Sylfaen" w:cs="Arial Unicode MS"/>
                <w:sz w:val="20"/>
                <w:szCs w:val="20"/>
              </w:rPr>
              <w:t>უჯრედული დონე</w:t>
            </w:r>
            <w:r w:rsidR="00C769D9">
              <w:rPr>
                <w:rFonts w:ascii="Sylfaen" w:eastAsia="Arial Unicode MS" w:hAnsi="Sylfaen" w:cs="Arial Unicode MS"/>
                <w:sz w:val="20"/>
                <w:szCs w:val="20"/>
              </w:rPr>
              <w:t xml:space="preserve">, </w:t>
            </w:r>
            <w:r w:rsidR="009D73ED">
              <w:rPr>
                <w:rFonts w:ascii="Sylfaen" w:eastAsia="Arial Unicode MS" w:hAnsi="Sylfaen" w:cs="Arial Unicode MS"/>
                <w:sz w:val="20"/>
                <w:szCs w:val="20"/>
              </w:rPr>
              <w:t>ორგანიზმული დონე</w:t>
            </w:r>
            <w:r w:rsidR="00C769D9">
              <w:rPr>
                <w:rFonts w:ascii="Sylfaen" w:eastAsia="Arial Unicode MS" w:hAnsi="Sylfaen" w:cs="Arial Unicode MS"/>
                <w:sz w:val="20"/>
                <w:szCs w:val="20"/>
              </w:rPr>
              <w:t xml:space="preserve">, </w:t>
            </w:r>
            <w:r w:rsidR="009D73ED">
              <w:rPr>
                <w:rFonts w:ascii="Sylfaen" w:eastAsia="Arial Unicode MS" w:hAnsi="Sylfaen" w:cs="Arial Unicode MS"/>
                <w:sz w:val="20"/>
                <w:szCs w:val="20"/>
              </w:rPr>
              <w:t>პოპულაციულ-სახეობრივი დონე</w:t>
            </w:r>
            <w:r w:rsidR="00C769D9">
              <w:rPr>
                <w:rFonts w:ascii="Sylfaen" w:eastAsia="Arial Unicode MS" w:hAnsi="Sylfaen" w:cs="Arial Unicode MS"/>
                <w:sz w:val="20"/>
                <w:szCs w:val="20"/>
              </w:rPr>
              <w:t xml:space="preserve">, </w:t>
            </w:r>
            <w:r w:rsidR="00F63810">
              <w:rPr>
                <w:rFonts w:ascii="Sylfaen" w:eastAsia="Arial Unicode MS" w:hAnsi="Sylfaen" w:cs="Arial Unicode MS"/>
                <w:sz w:val="20"/>
                <w:szCs w:val="20"/>
              </w:rPr>
              <w:t>ეკ</w:t>
            </w:r>
            <w:r w:rsidR="009D73ED">
              <w:rPr>
                <w:rFonts w:ascii="Sylfaen" w:eastAsia="Arial Unicode MS" w:hAnsi="Sylfaen" w:cs="Arial Unicode MS"/>
                <w:sz w:val="20"/>
                <w:szCs w:val="20"/>
              </w:rPr>
              <w:t>ოსისტემური დონე</w:t>
            </w:r>
          </w:p>
        </w:tc>
        <w:tc>
          <w:tcPr>
            <w:tcW w:w="582" w:type="pct"/>
            <w:vAlign w:val="center"/>
          </w:tcPr>
          <w:p w:rsidR="001F2914" w:rsidRPr="008C6F7F" w:rsidRDefault="00DC0F59" w:rsidP="001F1053">
            <w:pPr>
              <w:jc w:val="center"/>
              <w:rPr>
                <w:rFonts w:ascii="Sylfaen" w:eastAsia="Merriweather" w:hAnsi="Sylfaen" w:cs="Merriweather"/>
                <w:sz w:val="20"/>
                <w:szCs w:val="20"/>
              </w:rPr>
            </w:pPr>
            <w:r w:rsidRPr="008C6F7F">
              <w:rPr>
                <w:rFonts w:ascii="Sylfaen" w:eastAsia="Arial Unicode MS" w:hAnsi="Sylfaen" w:cs="Arial Unicode MS"/>
                <w:sz w:val="20"/>
                <w:szCs w:val="20"/>
              </w:rPr>
              <w:t>გამოკითხვა</w:t>
            </w:r>
          </w:p>
        </w:tc>
      </w:tr>
      <w:tr w:rsidR="001F2914" w:rsidRPr="008C6F7F" w:rsidTr="00280CCF">
        <w:trPr>
          <w:trHeight w:val="420"/>
          <w:jc w:val="center"/>
        </w:trPr>
        <w:tc>
          <w:tcPr>
            <w:tcW w:w="943" w:type="pct"/>
            <w:shd w:val="clear" w:color="auto" w:fill="auto"/>
            <w:vAlign w:val="center"/>
          </w:tcPr>
          <w:p w:rsidR="001F2914" w:rsidRPr="008C6F7F" w:rsidRDefault="00DC0F59" w:rsidP="005E768B">
            <w:pPr>
              <w:jc w:val="both"/>
              <w:rPr>
                <w:rFonts w:ascii="Sylfaen" w:eastAsia="Merriweather" w:hAnsi="Sylfaen" w:cs="Merriweather"/>
                <w:sz w:val="20"/>
                <w:szCs w:val="20"/>
              </w:rPr>
            </w:pPr>
            <w:r w:rsidRPr="008C6F7F">
              <w:rPr>
                <w:rFonts w:ascii="Sylfaen" w:eastAsia="Arial Unicode MS" w:hAnsi="Sylfaen" w:cs="Arial Unicode MS"/>
                <w:sz w:val="20"/>
                <w:szCs w:val="20"/>
              </w:rPr>
              <w:t xml:space="preserve">2. </w:t>
            </w:r>
            <w:r w:rsidR="00832A63">
              <w:rPr>
                <w:rFonts w:ascii="Sylfaen" w:eastAsia="Arial Unicode MS" w:hAnsi="Sylfaen" w:cs="Arial Unicode MS"/>
                <w:sz w:val="20"/>
                <w:szCs w:val="20"/>
              </w:rPr>
              <w:t>ორგანიზმის ქიმიური შედგენილობის აღწერა</w:t>
            </w:r>
          </w:p>
          <w:p w:rsidR="001F2914" w:rsidRPr="008C6F7F" w:rsidRDefault="001F2914" w:rsidP="005E768B">
            <w:pPr>
              <w:tabs>
                <w:tab w:val="left" w:pos="175"/>
              </w:tabs>
              <w:spacing w:after="200" w:line="276" w:lineRule="auto"/>
              <w:ind w:left="292"/>
              <w:jc w:val="both"/>
              <w:rPr>
                <w:rFonts w:ascii="Sylfaen" w:eastAsia="Merriweather" w:hAnsi="Sylfaen" w:cs="Merriweather"/>
                <w:sz w:val="20"/>
                <w:szCs w:val="20"/>
              </w:rPr>
            </w:pPr>
          </w:p>
        </w:tc>
        <w:tc>
          <w:tcPr>
            <w:tcW w:w="1611" w:type="pct"/>
            <w:shd w:val="clear" w:color="auto" w:fill="auto"/>
          </w:tcPr>
          <w:p w:rsidR="001F2914" w:rsidRPr="008C6F7F" w:rsidRDefault="00DC0F59" w:rsidP="005E768B">
            <w:pPr>
              <w:pStyle w:val="a5"/>
              <w:numPr>
                <w:ilvl w:val="0"/>
                <w:numId w:val="8"/>
              </w:numPr>
              <w:tabs>
                <w:tab w:val="left" w:pos="-169"/>
                <w:tab w:val="left" w:pos="189"/>
              </w:tabs>
              <w:ind w:left="9" w:firstLine="0"/>
              <w:jc w:val="both"/>
              <w:rPr>
                <w:rFonts w:ascii="Sylfaen" w:hAnsi="Sylfaen"/>
                <w:sz w:val="20"/>
                <w:szCs w:val="20"/>
              </w:rPr>
            </w:pPr>
            <w:r w:rsidRPr="008C6F7F">
              <w:rPr>
                <w:rFonts w:ascii="Sylfaen" w:eastAsia="Arial Unicode MS" w:hAnsi="Sylfaen" w:cs="Arial Unicode MS"/>
                <w:sz w:val="20"/>
                <w:szCs w:val="20"/>
              </w:rPr>
              <w:t xml:space="preserve">სწორად </w:t>
            </w:r>
            <w:r w:rsidR="00832A63">
              <w:rPr>
                <w:rFonts w:ascii="Sylfaen" w:eastAsia="Arial Unicode MS" w:hAnsi="Sylfaen" w:cs="Arial Unicode MS"/>
                <w:sz w:val="20"/>
                <w:szCs w:val="20"/>
              </w:rPr>
              <w:t xml:space="preserve">აღწერს ორგანიზმების </w:t>
            </w:r>
            <w:r w:rsidR="00832A63" w:rsidRPr="00357AD0">
              <w:rPr>
                <w:rFonts w:ascii="Sylfaen" w:eastAsia="Arial Unicode MS" w:hAnsi="Sylfaen" w:cs="Arial Unicode MS"/>
                <w:b/>
                <w:sz w:val="20"/>
                <w:szCs w:val="20"/>
              </w:rPr>
              <w:t xml:space="preserve">ქიმიურ </w:t>
            </w:r>
            <w:r w:rsidR="00563743" w:rsidRPr="00357AD0">
              <w:rPr>
                <w:rFonts w:ascii="Sylfaen" w:eastAsia="Arial Unicode MS" w:hAnsi="Sylfaen" w:cs="Arial Unicode MS"/>
                <w:b/>
                <w:sz w:val="20"/>
                <w:szCs w:val="20"/>
              </w:rPr>
              <w:t>შედგენილობა</w:t>
            </w:r>
            <w:r w:rsidR="00832A63" w:rsidRPr="00357AD0">
              <w:rPr>
                <w:rFonts w:ascii="Sylfaen" w:eastAsia="Arial Unicode MS" w:hAnsi="Sylfaen" w:cs="Arial Unicode MS"/>
                <w:b/>
                <w:sz w:val="20"/>
                <w:szCs w:val="20"/>
              </w:rPr>
              <w:t>ს</w:t>
            </w:r>
            <w:r w:rsidRPr="008C6F7F">
              <w:rPr>
                <w:rFonts w:ascii="Sylfaen" w:eastAsia="Arial Unicode MS" w:hAnsi="Sylfaen" w:cs="Arial Unicode MS"/>
                <w:sz w:val="20"/>
                <w:szCs w:val="20"/>
              </w:rPr>
              <w:t>;</w:t>
            </w:r>
          </w:p>
          <w:p w:rsidR="001F2914" w:rsidRPr="008C6F7F" w:rsidRDefault="00DC0F59" w:rsidP="005E768B">
            <w:pPr>
              <w:pStyle w:val="a5"/>
              <w:numPr>
                <w:ilvl w:val="0"/>
                <w:numId w:val="8"/>
              </w:numPr>
              <w:tabs>
                <w:tab w:val="left" w:pos="-169"/>
                <w:tab w:val="left" w:pos="189"/>
              </w:tabs>
              <w:ind w:left="9" w:firstLine="0"/>
              <w:jc w:val="both"/>
              <w:rPr>
                <w:rFonts w:ascii="Sylfaen" w:hAnsi="Sylfaen"/>
                <w:sz w:val="20"/>
                <w:szCs w:val="20"/>
              </w:rPr>
            </w:pPr>
            <w:r w:rsidRPr="008C6F7F">
              <w:rPr>
                <w:rFonts w:ascii="Sylfaen" w:eastAsia="Arial Unicode MS" w:hAnsi="Sylfaen" w:cs="Arial Unicode MS"/>
                <w:sz w:val="20"/>
                <w:szCs w:val="20"/>
              </w:rPr>
              <w:t xml:space="preserve">სწორად </w:t>
            </w:r>
            <w:r w:rsidR="00357AD0">
              <w:rPr>
                <w:rFonts w:ascii="Sylfaen" w:eastAsia="Arial Unicode MS" w:hAnsi="Sylfaen" w:cs="Arial Unicode MS"/>
                <w:sz w:val="20"/>
                <w:szCs w:val="20"/>
              </w:rPr>
              <w:t>აღწერს</w:t>
            </w:r>
            <w:r w:rsidR="00563743">
              <w:rPr>
                <w:rFonts w:ascii="Sylfaen" w:eastAsia="Arial Unicode MS" w:hAnsi="Sylfaen" w:cs="Arial Unicode MS"/>
                <w:sz w:val="20"/>
                <w:szCs w:val="20"/>
              </w:rPr>
              <w:t xml:space="preserve"> მინერალურ ნივთიერებათა ცვლ</w:t>
            </w:r>
            <w:r w:rsidR="00357AD0">
              <w:rPr>
                <w:rFonts w:ascii="Sylfaen" w:eastAsia="Arial Unicode MS" w:hAnsi="Sylfaen" w:cs="Arial Unicode MS"/>
                <w:sz w:val="20"/>
                <w:szCs w:val="20"/>
              </w:rPr>
              <w:t>ი</w:t>
            </w:r>
            <w:r w:rsidR="00563743">
              <w:rPr>
                <w:rFonts w:ascii="Sylfaen" w:eastAsia="Arial Unicode MS" w:hAnsi="Sylfaen" w:cs="Arial Unicode MS"/>
                <w:sz w:val="20"/>
                <w:szCs w:val="20"/>
              </w:rPr>
              <w:t>ს</w:t>
            </w:r>
            <w:r w:rsidR="00357AD0">
              <w:rPr>
                <w:rFonts w:ascii="Sylfaen" w:eastAsia="Arial Unicode MS" w:hAnsi="Sylfaen" w:cs="Arial Unicode MS"/>
                <w:sz w:val="20"/>
                <w:szCs w:val="20"/>
              </w:rPr>
              <w:t xml:space="preserve"> პროცესს</w:t>
            </w:r>
            <w:r w:rsidRPr="008C6F7F">
              <w:rPr>
                <w:rFonts w:ascii="Sylfaen" w:eastAsia="Arial Unicode MS" w:hAnsi="Sylfaen" w:cs="Arial Unicode MS"/>
                <w:sz w:val="20"/>
                <w:szCs w:val="20"/>
              </w:rPr>
              <w:t xml:space="preserve">; </w:t>
            </w:r>
          </w:p>
          <w:p w:rsidR="001F2914" w:rsidRPr="008C6F7F" w:rsidRDefault="00357AD0" w:rsidP="005E768B">
            <w:pPr>
              <w:pStyle w:val="a5"/>
              <w:numPr>
                <w:ilvl w:val="0"/>
                <w:numId w:val="8"/>
              </w:numPr>
              <w:tabs>
                <w:tab w:val="left" w:pos="-169"/>
                <w:tab w:val="left" w:pos="189"/>
              </w:tabs>
              <w:ind w:left="9" w:firstLine="0"/>
              <w:jc w:val="both"/>
              <w:rPr>
                <w:rFonts w:ascii="Sylfaen" w:hAnsi="Sylfaen"/>
                <w:sz w:val="20"/>
                <w:szCs w:val="20"/>
              </w:rPr>
            </w:pPr>
            <w:r>
              <w:rPr>
                <w:rFonts w:ascii="Sylfaen" w:eastAsia="Arial Unicode MS" w:hAnsi="Sylfaen" w:cs="Arial Unicode MS"/>
                <w:sz w:val="20"/>
                <w:szCs w:val="20"/>
              </w:rPr>
              <w:t>სწორად ახასიათებს</w:t>
            </w:r>
            <w:r w:rsidR="00563743">
              <w:rPr>
                <w:rFonts w:ascii="Sylfaen" w:eastAsia="Arial Unicode MS" w:hAnsi="Sylfaen" w:cs="Arial Unicode MS"/>
                <w:sz w:val="20"/>
                <w:szCs w:val="20"/>
              </w:rPr>
              <w:t xml:space="preserve"> მაკროელემენტებს, მიკროელემენტებს, მძიმე მეტალებს</w:t>
            </w:r>
            <w:r w:rsidR="00DC0F59" w:rsidRPr="008C6F7F">
              <w:rPr>
                <w:rFonts w:ascii="Sylfaen" w:eastAsia="Arial Unicode MS" w:hAnsi="Sylfaen" w:cs="Arial Unicode MS"/>
                <w:sz w:val="20"/>
                <w:szCs w:val="20"/>
              </w:rPr>
              <w:t>;</w:t>
            </w:r>
          </w:p>
          <w:p w:rsidR="001F2914" w:rsidRPr="008C6F7F" w:rsidRDefault="00563743" w:rsidP="005E768B">
            <w:pPr>
              <w:pStyle w:val="a5"/>
              <w:numPr>
                <w:ilvl w:val="0"/>
                <w:numId w:val="8"/>
              </w:numPr>
              <w:tabs>
                <w:tab w:val="left" w:pos="-169"/>
                <w:tab w:val="left" w:pos="189"/>
              </w:tabs>
              <w:ind w:left="9" w:firstLine="0"/>
              <w:jc w:val="both"/>
              <w:rPr>
                <w:rFonts w:ascii="Sylfaen" w:hAnsi="Sylfaen"/>
                <w:sz w:val="20"/>
                <w:szCs w:val="20"/>
              </w:rPr>
            </w:pPr>
            <w:r>
              <w:rPr>
                <w:rFonts w:ascii="Sylfaen" w:eastAsia="Arial Unicode MS" w:hAnsi="Sylfaen" w:cs="Arial Unicode MS"/>
                <w:sz w:val="20"/>
                <w:szCs w:val="20"/>
              </w:rPr>
              <w:t xml:space="preserve">სწორად </w:t>
            </w:r>
            <w:r w:rsidR="00357AD0">
              <w:rPr>
                <w:rFonts w:ascii="Sylfaen" w:eastAsia="Arial Unicode MS" w:hAnsi="Sylfaen" w:cs="Arial Unicode MS"/>
                <w:sz w:val="20"/>
                <w:szCs w:val="20"/>
              </w:rPr>
              <w:t>აღწერს</w:t>
            </w:r>
            <w:r>
              <w:rPr>
                <w:rFonts w:ascii="Sylfaen" w:eastAsia="Arial Unicode MS" w:hAnsi="Sylfaen" w:cs="Arial Unicode MS"/>
                <w:sz w:val="20"/>
                <w:szCs w:val="20"/>
              </w:rPr>
              <w:t xml:space="preserve"> წყლის მნიშვნელობასა და ბიოლოგიურ როლს</w:t>
            </w:r>
            <w:r w:rsidR="00DC0F59" w:rsidRPr="008C6F7F">
              <w:rPr>
                <w:rFonts w:ascii="Sylfaen" w:eastAsia="Arial Unicode MS" w:hAnsi="Sylfaen" w:cs="Arial Unicode MS"/>
                <w:sz w:val="20"/>
                <w:szCs w:val="20"/>
              </w:rPr>
              <w:t>.</w:t>
            </w:r>
          </w:p>
        </w:tc>
        <w:tc>
          <w:tcPr>
            <w:tcW w:w="1864" w:type="pct"/>
          </w:tcPr>
          <w:p w:rsidR="001F2914" w:rsidRPr="008C6F7F" w:rsidRDefault="00357AD0" w:rsidP="00C769D9">
            <w:pPr>
              <w:jc w:val="both"/>
              <w:rPr>
                <w:rFonts w:ascii="Sylfaen" w:eastAsia="Merriweather" w:hAnsi="Sylfaen" w:cs="Merriweather"/>
                <w:sz w:val="20"/>
                <w:szCs w:val="20"/>
              </w:rPr>
            </w:pPr>
            <w:r>
              <w:rPr>
                <w:rFonts w:ascii="Sylfaen" w:eastAsia="Arial Unicode MS" w:hAnsi="Sylfaen" w:cs="Arial Unicode MS"/>
                <w:b/>
                <w:sz w:val="20"/>
                <w:szCs w:val="20"/>
                <w:highlight w:val="white"/>
              </w:rPr>
              <w:t>ქიმიური შემადგენლობა (</w:t>
            </w:r>
            <w:r w:rsidR="00E64B5E">
              <w:rPr>
                <w:rFonts w:ascii="Sylfaen" w:eastAsia="Arial Unicode MS" w:hAnsi="Sylfaen" w:cs="Arial Unicode MS"/>
                <w:b/>
                <w:sz w:val="20"/>
                <w:szCs w:val="20"/>
                <w:highlight w:val="white"/>
              </w:rPr>
              <w:t>ბიოელემენტები</w:t>
            </w:r>
            <w:r>
              <w:rPr>
                <w:rFonts w:ascii="Sylfaen" w:eastAsia="Arial Unicode MS" w:hAnsi="Sylfaen" w:cs="Arial Unicode MS"/>
                <w:b/>
                <w:sz w:val="20"/>
                <w:szCs w:val="20"/>
                <w:highlight w:val="white"/>
              </w:rPr>
              <w:t>)</w:t>
            </w:r>
            <w:r w:rsidR="00DC0F59" w:rsidRPr="008C6F7F">
              <w:rPr>
                <w:rFonts w:ascii="Sylfaen" w:eastAsia="Arial Unicode MS" w:hAnsi="Sylfaen" w:cs="Arial Unicode MS"/>
                <w:b/>
                <w:sz w:val="20"/>
                <w:szCs w:val="20"/>
                <w:highlight w:val="white"/>
              </w:rPr>
              <w:t xml:space="preserve">: </w:t>
            </w:r>
            <w:r w:rsidR="00E64B5E">
              <w:rPr>
                <w:rFonts w:ascii="Sylfaen" w:eastAsia="Arial Unicode MS" w:hAnsi="Sylfaen" w:cs="Arial Unicode MS"/>
                <w:sz w:val="20"/>
                <w:szCs w:val="20"/>
                <w:highlight w:val="white"/>
              </w:rPr>
              <w:t>ცოცხალი ორგანიზმის ქიმიური შედგენილობა და მინერალურ ნივთიერებათა ცვლა;</w:t>
            </w:r>
            <w:r w:rsidR="00C769D9">
              <w:rPr>
                <w:rFonts w:ascii="Sylfaen" w:eastAsia="Arial Unicode MS" w:hAnsi="Sylfaen" w:cs="Arial Unicode MS"/>
                <w:sz w:val="20"/>
                <w:szCs w:val="20"/>
                <w:highlight w:val="white"/>
              </w:rPr>
              <w:t xml:space="preserve"> </w:t>
            </w:r>
            <w:r w:rsidR="00E64B5E">
              <w:rPr>
                <w:rFonts w:ascii="Sylfaen" w:eastAsia="Arial Unicode MS" w:hAnsi="Sylfaen" w:cs="Arial Unicode MS"/>
                <w:sz w:val="20"/>
                <w:szCs w:val="20"/>
              </w:rPr>
              <w:t>მაკროელემენტები</w:t>
            </w:r>
            <w:r w:rsidR="00C769D9">
              <w:rPr>
                <w:rFonts w:ascii="Sylfaen" w:eastAsia="Arial Unicode MS" w:hAnsi="Sylfaen" w:cs="Arial Unicode MS"/>
                <w:sz w:val="20"/>
                <w:szCs w:val="20"/>
              </w:rPr>
              <w:t xml:space="preserve">, </w:t>
            </w:r>
            <w:r w:rsidR="00E64B5E">
              <w:rPr>
                <w:rFonts w:ascii="Sylfaen" w:eastAsia="Arial Unicode MS" w:hAnsi="Sylfaen" w:cs="Arial Unicode MS"/>
                <w:sz w:val="20"/>
                <w:szCs w:val="20"/>
              </w:rPr>
              <w:t>მიკროელემენტები</w:t>
            </w:r>
            <w:r w:rsidR="00C769D9">
              <w:rPr>
                <w:rFonts w:ascii="Sylfaen" w:eastAsia="Arial Unicode MS" w:hAnsi="Sylfaen" w:cs="Arial Unicode MS"/>
                <w:sz w:val="20"/>
                <w:szCs w:val="20"/>
              </w:rPr>
              <w:t xml:space="preserve">, </w:t>
            </w:r>
            <w:r w:rsidR="00E64B5E">
              <w:rPr>
                <w:rFonts w:ascii="Sylfaen" w:eastAsia="Arial Unicode MS" w:hAnsi="Sylfaen" w:cs="Arial Unicode MS"/>
                <w:sz w:val="20"/>
                <w:szCs w:val="20"/>
              </w:rPr>
              <w:t>ტოქსიკური მძიმე მეტალები</w:t>
            </w:r>
            <w:r w:rsidR="00C769D9">
              <w:rPr>
                <w:rFonts w:ascii="Sylfaen" w:eastAsia="Arial Unicode MS" w:hAnsi="Sylfaen" w:cs="Arial Unicode MS"/>
                <w:sz w:val="20"/>
                <w:szCs w:val="20"/>
              </w:rPr>
              <w:t xml:space="preserve">, </w:t>
            </w:r>
            <w:r w:rsidR="00E64B5E">
              <w:rPr>
                <w:rFonts w:ascii="Sylfaen" w:eastAsia="Arial Unicode MS" w:hAnsi="Sylfaen" w:cs="Arial Unicode MS"/>
                <w:sz w:val="20"/>
                <w:szCs w:val="20"/>
              </w:rPr>
              <w:t>ვერცხლისწყალი</w:t>
            </w:r>
            <w:r w:rsidR="00C769D9">
              <w:rPr>
                <w:rFonts w:ascii="Sylfaen" w:eastAsia="Arial Unicode MS" w:hAnsi="Sylfaen" w:cs="Arial Unicode MS"/>
                <w:sz w:val="20"/>
                <w:szCs w:val="20"/>
              </w:rPr>
              <w:t xml:space="preserve">, </w:t>
            </w:r>
            <w:r w:rsidR="00E64B5E">
              <w:rPr>
                <w:rFonts w:ascii="Sylfaen" w:eastAsia="Arial Unicode MS" w:hAnsi="Sylfaen" w:cs="Arial Unicode MS"/>
                <w:sz w:val="20"/>
                <w:szCs w:val="20"/>
              </w:rPr>
              <w:t>ტყვია</w:t>
            </w:r>
            <w:r w:rsidR="00C769D9">
              <w:rPr>
                <w:rFonts w:ascii="Sylfaen" w:eastAsia="Arial Unicode MS" w:hAnsi="Sylfaen" w:cs="Arial Unicode MS"/>
                <w:sz w:val="20"/>
                <w:szCs w:val="20"/>
              </w:rPr>
              <w:t xml:space="preserve">, </w:t>
            </w:r>
            <w:r w:rsidR="007D26A2">
              <w:rPr>
                <w:rFonts w:ascii="Sylfaen" w:eastAsia="Arial Unicode MS" w:hAnsi="Sylfaen" w:cs="Arial Unicode MS"/>
                <w:sz w:val="20"/>
                <w:szCs w:val="20"/>
              </w:rPr>
              <w:t>კადმ</w:t>
            </w:r>
            <w:r w:rsidR="00E64B5E">
              <w:rPr>
                <w:rFonts w:ascii="Sylfaen" w:eastAsia="Arial Unicode MS" w:hAnsi="Sylfaen" w:cs="Arial Unicode MS"/>
                <w:sz w:val="20"/>
                <w:szCs w:val="20"/>
              </w:rPr>
              <w:t>იუმი</w:t>
            </w:r>
            <w:r w:rsidR="00C769D9">
              <w:rPr>
                <w:rFonts w:ascii="Sylfaen" w:eastAsia="Arial Unicode MS" w:hAnsi="Sylfaen" w:cs="Arial Unicode MS"/>
                <w:sz w:val="20"/>
                <w:szCs w:val="20"/>
              </w:rPr>
              <w:t xml:space="preserve">, </w:t>
            </w:r>
            <w:r w:rsidR="00E64B5E">
              <w:rPr>
                <w:rFonts w:ascii="Sylfaen" w:eastAsia="Arial Unicode MS" w:hAnsi="Sylfaen" w:cs="Arial Unicode MS"/>
                <w:sz w:val="20"/>
                <w:szCs w:val="20"/>
              </w:rPr>
              <w:t>არსენიტი(დარიშხანი)</w:t>
            </w:r>
            <w:r w:rsidR="00C769D9">
              <w:rPr>
                <w:rFonts w:ascii="Sylfaen" w:eastAsia="Arial Unicode MS" w:hAnsi="Sylfaen" w:cs="Arial Unicode MS"/>
                <w:sz w:val="20"/>
                <w:szCs w:val="20"/>
              </w:rPr>
              <w:t xml:space="preserve">, </w:t>
            </w:r>
            <w:r w:rsidR="00E64B5E">
              <w:rPr>
                <w:rFonts w:ascii="Sylfaen" w:eastAsia="Merriweather" w:hAnsi="Sylfaen" w:cs="Merriweather"/>
                <w:sz w:val="20"/>
                <w:szCs w:val="20"/>
              </w:rPr>
              <w:t>ცოცხალ ორგანიზმში წყლის ფორმები და მისი ბიოლოგიური როლი</w:t>
            </w:r>
          </w:p>
        </w:tc>
        <w:tc>
          <w:tcPr>
            <w:tcW w:w="582" w:type="pct"/>
            <w:vAlign w:val="center"/>
          </w:tcPr>
          <w:p w:rsidR="001F2914" w:rsidRDefault="00DC0F59" w:rsidP="001F1053">
            <w:pPr>
              <w:jc w:val="center"/>
              <w:rPr>
                <w:rFonts w:ascii="Sylfaen" w:eastAsia="Arial Unicode MS" w:hAnsi="Sylfaen" w:cs="Arial Unicode MS"/>
                <w:sz w:val="20"/>
                <w:szCs w:val="20"/>
              </w:rPr>
            </w:pPr>
            <w:r w:rsidRPr="008C6F7F">
              <w:rPr>
                <w:rFonts w:ascii="Sylfaen" w:eastAsia="Arial Unicode MS" w:hAnsi="Sylfaen" w:cs="Arial Unicode MS"/>
                <w:sz w:val="20"/>
                <w:szCs w:val="20"/>
              </w:rPr>
              <w:t>გამოკითხვა</w:t>
            </w:r>
          </w:p>
          <w:p w:rsidR="0092185A" w:rsidRPr="008C6F7F" w:rsidRDefault="0092185A" w:rsidP="001F1053">
            <w:pPr>
              <w:jc w:val="center"/>
              <w:rPr>
                <w:rFonts w:ascii="Sylfaen" w:eastAsia="Merriweather" w:hAnsi="Sylfaen" w:cs="Merriweather"/>
                <w:sz w:val="20"/>
                <w:szCs w:val="20"/>
              </w:rPr>
            </w:pPr>
          </w:p>
        </w:tc>
      </w:tr>
      <w:tr w:rsidR="001F2914" w:rsidRPr="008C6F7F" w:rsidTr="00280CCF">
        <w:trPr>
          <w:trHeight w:val="420"/>
          <w:jc w:val="center"/>
        </w:trPr>
        <w:tc>
          <w:tcPr>
            <w:tcW w:w="943" w:type="pct"/>
            <w:shd w:val="clear" w:color="auto" w:fill="auto"/>
            <w:vAlign w:val="center"/>
          </w:tcPr>
          <w:p w:rsidR="001F2914" w:rsidRPr="008C6F7F" w:rsidRDefault="00DC0F59" w:rsidP="005E768B">
            <w:pPr>
              <w:ind w:right="-108"/>
              <w:jc w:val="both"/>
              <w:rPr>
                <w:rFonts w:ascii="Sylfaen" w:eastAsia="Merriweather" w:hAnsi="Sylfaen" w:cs="Merriweather"/>
                <w:sz w:val="20"/>
                <w:szCs w:val="20"/>
              </w:rPr>
            </w:pPr>
            <w:r w:rsidRPr="008C6F7F">
              <w:rPr>
                <w:rFonts w:ascii="Sylfaen" w:eastAsia="Arial Unicode MS" w:hAnsi="Sylfaen" w:cs="Arial Unicode MS"/>
                <w:sz w:val="20"/>
                <w:szCs w:val="20"/>
              </w:rPr>
              <w:t>3.</w:t>
            </w:r>
            <w:r w:rsidR="00C769D9">
              <w:rPr>
                <w:rFonts w:ascii="Sylfaen" w:eastAsia="Arial Unicode MS" w:hAnsi="Sylfaen" w:cs="Arial Unicode MS"/>
                <w:sz w:val="20"/>
                <w:szCs w:val="20"/>
              </w:rPr>
              <w:t xml:space="preserve"> </w:t>
            </w:r>
            <w:r w:rsidR="00563743">
              <w:rPr>
                <w:rFonts w:ascii="Sylfaen" w:eastAsia="Arial Unicode MS" w:hAnsi="Sylfaen" w:cs="Arial Unicode MS"/>
                <w:sz w:val="20"/>
                <w:szCs w:val="20"/>
              </w:rPr>
              <w:t>ორგანიზმში შემავალი ორგანულ</w:t>
            </w:r>
            <w:r w:rsidR="00F17344">
              <w:rPr>
                <w:rFonts w:ascii="Sylfaen" w:eastAsia="Arial Unicode MS" w:hAnsi="Sylfaen" w:cs="Arial Unicode MS"/>
                <w:sz w:val="20"/>
                <w:szCs w:val="20"/>
              </w:rPr>
              <w:t>ი</w:t>
            </w:r>
            <w:r w:rsidR="00563743">
              <w:rPr>
                <w:rFonts w:ascii="Sylfaen" w:eastAsia="Arial Unicode MS" w:hAnsi="Sylfaen" w:cs="Arial Unicode MS"/>
                <w:sz w:val="20"/>
                <w:szCs w:val="20"/>
              </w:rPr>
              <w:t xml:space="preserve"> ნივთიერების დახასიათება</w:t>
            </w:r>
          </w:p>
          <w:p w:rsidR="001F2914" w:rsidRPr="008C6F7F" w:rsidRDefault="001F2914" w:rsidP="005E768B">
            <w:pPr>
              <w:tabs>
                <w:tab w:val="left" w:pos="318"/>
              </w:tabs>
              <w:spacing w:after="200" w:line="276" w:lineRule="auto"/>
              <w:ind w:left="292" w:right="-108"/>
              <w:jc w:val="both"/>
              <w:rPr>
                <w:rFonts w:ascii="Sylfaen" w:eastAsia="Merriweather" w:hAnsi="Sylfaen" w:cs="Merriweather"/>
                <w:sz w:val="20"/>
                <w:szCs w:val="20"/>
              </w:rPr>
            </w:pPr>
          </w:p>
        </w:tc>
        <w:tc>
          <w:tcPr>
            <w:tcW w:w="1611" w:type="pct"/>
            <w:shd w:val="clear" w:color="auto" w:fill="auto"/>
          </w:tcPr>
          <w:p w:rsidR="001F2914" w:rsidRPr="008C6F7F" w:rsidRDefault="00DC0F59" w:rsidP="005E768B">
            <w:pPr>
              <w:pStyle w:val="a5"/>
              <w:numPr>
                <w:ilvl w:val="0"/>
                <w:numId w:val="9"/>
              </w:numPr>
              <w:tabs>
                <w:tab w:val="left" w:pos="0"/>
                <w:tab w:val="left" w:pos="189"/>
              </w:tabs>
              <w:ind w:left="9" w:firstLine="0"/>
              <w:jc w:val="both"/>
              <w:rPr>
                <w:rFonts w:ascii="Sylfaen" w:hAnsi="Sylfaen"/>
              </w:rPr>
            </w:pPr>
            <w:r w:rsidRPr="008C6F7F">
              <w:rPr>
                <w:rFonts w:ascii="Sylfaen" w:eastAsia="Arial Unicode MS" w:hAnsi="Sylfaen" w:cs="Arial Unicode MS"/>
                <w:sz w:val="20"/>
                <w:szCs w:val="20"/>
              </w:rPr>
              <w:t xml:space="preserve">სწორად </w:t>
            </w:r>
            <w:r w:rsidR="00357AD0">
              <w:rPr>
                <w:rFonts w:ascii="Sylfaen" w:eastAsia="Arial Unicode MS" w:hAnsi="Sylfaen" w:cs="Arial Unicode MS"/>
                <w:sz w:val="20"/>
                <w:szCs w:val="20"/>
              </w:rPr>
              <w:t>ახასიათებს</w:t>
            </w:r>
            <w:r w:rsidRPr="008C6F7F">
              <w:rPr>
                <w:rFonts w:ascii="Sylfaen" w:eastAsia="Arial Unicode MS" w:hAnsi="Sylfaen" w:cs="Arial Unicode MS"/>
                <w:sz w:val="20"/>
                <w:szCs w:val="20"/>
              </w:rPr>
              <w:t xml:space="preserve"> </w:t>
            </w:r>
            <w:r w:rsidR="00563743">
              <w:rPr>
                <w:rFonts w:ascii="Sylfaen" w:eastAsia="Arial Unicode MS" w:hAnsi="Sylfaen" w:cs="Arial Unicode MS"/>
                <w:sz w:val="20"/>
                <w:szCs w:val="20"/>
              </w:rPr>
              <w:t>ცილებ</w:t>
            </w:r>
            <w:r w:rsidR="00357AD0">
              <w:rPr>
                <w:rFonts w:ascii="Sylfaen" w:eastAsia="Arial Unicode MS" w:hAnsi="Sylfaen" w:cs="Arial Unicode MS"/>
                <w:sz w:val="20"/>
                <w:szCs w:val="20"/>
              </w:rPr>
              <w:t>ი</w:t>
            </w:r>
            <w:r w:rsidR="00563743">
              <w:rPr>
                <w:rFonts w:ascii="Sylfaen" w:eastAsia="Arial Unicode MS" w:hAnsi="Sylfaen" w:cs="Arial Unicode MS"/>
                <w:sz w:val="20"/>
                <w:szCs w:val="20"/>
              </w:rPr>
              <w:t>ს, ცხიმებ</w:t>
            </w:r>
            <w:r w:rsidR="00357AD0">
              <w:rPr>
                <w:rFonts w:ascii="Sylfaen" w:eastAsia="Arial Unicode MS" w:hAnsi="Sylfaen" w:cs="Arial Unicode MS"/>
                <w:sz w:val="20"/>
                <w:szCs w:val="20"/>
              </w:rPr>
              <w:t>ი</w:t>
            </w:r>
            <w:r w:rsidR="00563743">
              <w:rPr>
                <w:rFonts w:ascii="Sylfaen" w:eastAsia="Arial Unicode MS" w:hAnsi="Sylfaen" w:cs="Arial Unicode MS"/>
                <w:sz w:val="20"/>
                <w:szCs w:val="20"/>
              </w:rPr>
              <w:t>ს</w:t>
            </w:r>
            <w:r w:rsidR="00357AD0">
              <w:rPr>
                <w:rFonts w:ascii="Sylfaen" w:eastAsia="Arial Unicode MS" w:hAnsi="Sylfaen" w:cs="Arial Unicode MS"/>
                <w:sz w:val="20"/>
                <w:szCs w:val="20"/>
              </w:rPr>
              <w:t>ა</w:t>
            </w:r>
            <w:r w:rsidR="00563743">
              <w:rPr>
                <w:rFonts w:ascii="Sylfaen" w:eastAsia="Arial Unicode MS" w:hAnsi="Sylfaen" w:cs="Arial Unicode MS"/>
                <w:sz w:val="20"/>
                <w:szCs w:val="20"/>
              </w:rPr>
              <w:t xml:space="preserve"> და ნახშირწყლებ</w:t>
            </w:r>
            <w:r w:rsidR="00357AD0">
              <w:rPr>
                <w:rFonts w:ascii="Sylfaen" w:eastAsia="Arial Unicode MS" w:hAnsi="Sylfaen" w:cs="Arial Unicode MS"/>
                <w:sz w:val="20"/>
                <w:szCs w:val="20"/>
              </w:rPr>
              <w:t>ი</w:t>
            </w:r>
            <w:r w:rsidR="00563743">
              <w:rPr>
                <w:rFonts w:ascii="Sylfaen" w:eastAsia="Arial Unicode MS" w:hAnsi="Sylfaen" w:cs="Arial Unicode MS"/>
                <w:sz w:val="20"/>
                <w:szCs w:val="20"/>
              </w:rPr>
              <w:t>ს</w:t>
            </w:r>
            <w:r w:rsidR="00357AD0">
              <w:rPr>
                <w:rFonts w:ascii="Sylfaen" w:eastAsia="Arial Unicode MS" w:hAnsi="Sylfaen" w:cs="Arial Unicode MS"/>
                <w:sz w:val="20"/>
                <w:szCs w:val="20"/>
              </w:rPr>
              <w:t xml:space="preserve"> სტრუქტურულ ორგანიზაციას</w:t>
            </w:r>
            <w:r w:rsidRPr="008C6F7F">
              <w:rPr>
                <w:rFonts w:ascii="Sylfaen" w:eastAsia="Arial Unicode MS" w:hAnsi="Sylfaen" w:cs="Arial Unicode MS"/>
                <w:sz w:val="20"/>
                <w:szCs w:val="20"/>
              </w:rPr>
              <w:t>;</w:t>
            </w:r>
          </w:p>
          <w:p w:rsidR="001F2914" w:rsidRPr="00563743" w:rsidRDefault="00357AD0" w:rsidP="005E768B">
            <w:pPr>
              <w:pStyle w:val="a5"/>
              <w:numPr>
                <w:ilvl w:val="0"/>
                <w:numId w:val="9"/>
              </w:numPr>
              <w:tabs>
                <w:tab w:val="left" w:pos="0"/>
                <w:tab w:val="left" w:pos="189"/>
              </w:tabs>
              <w:ind w:left="9" w:firstLine="0"/>
              <w:jc w:val="both"/>
              <w:rPr>
                <w:rFonts w:ascii="Sylfaen" w:hAnsi="Sylfaen"/>
              </w:rPr>
            </w:pPr>
            <w:r>
              <w:rPr>
                <w:rFonts w:ascii="Sylfaen" w:eastAsia="Arial Unicode MS" w:hAnsi="Sylfaen" w:cs="Arial Unicode MS"/>
                <w:sz w:val="20"/>
                <w:szCs w:val="20"/>
              </w:rPr>
              <w:t xml:space="preserve">სწორად </w:t>
            </w:r>
            <w:r w:rsidR="00563743" w:rsidRPr="00563743">
              <w:rPr>
                <w:rFonts w:ascii="Sylfaen" w:eastAsia="Arial Unicode MS" w:hAnsi="Sylfaen" w:cs="Arial Unicode MS"/>
                <w:sz w:val="20"/>
                <w:szCs w:val="20"/>
              </w:rPr>
              <w:t xml:space="preserve"> აყალიბებს </w:t>
            </w:r>
            <w:r>
              <w:rPr>
                <w:rFonts w:ascii="Sylfaen" w:eastAsia="Arial Unicode MS" w:hAnsi="Sylfaen" w:cs="Arial Unicode MS"/>
                <w:sz w:val="20"/>
                <w:szCs w:val="20"/>
              </w:rPr>
              <w:t xml:space="preserve">ცილების, ცხიმებისა და ნახშირწყლების </w:t>
            </w:r>
            <w:r w:rsidR="00563743" w:rsidRPr="00563743">
              <w:rPr>
                <w:rFonts w:ascii="Sylfaen" w:eastAsia="Arial Unicode MS" w:hAnsi="Sylfaen" w:cs="Arial Unicode MS"/>
                <w:sz w:val="20"/>
                <w:szCs w:val="20"/>
              </w:rPr>
              <w:t>კლასიფიკაციას</w:t>
            </w:r>
            <w:r w:rsidR="00DC0F59" w:rsidRPr="00563743">
              <w:rPr>
                <w:rFonts w:ascii="Sylfaen" w:eastAsia="Arial Unicode MS" w:hAnsi="Sylfaen" w:cs="Arial Unicode MS"/>
                <w:sz w:val="20"/>
                <w:szCs w:val="20"/>
              </w:rPr>
              <w:t xml:space="preserve">; </w:t>
            </w:r>
          </w:p>
          <w:p w:rsidR="001F2914" w:rsidRPr="008C6F7F" w:rsidRDefault="00357AD0" w:rsidP="005E768B">
            <w:pPr>
              <w:pStyle w:val="a5"/>
              <w:numPr>
                <w:ilvl w:val="0"/>
                <w:numId w:val="9"/>
              </w:numPr>
              <w:tabs>
                <w:tab w:val="left" w:pos="0"/>
                <w:tab w:val="left" w:pos="189"/>
              </w:tabs>
              <w:ind w:left="9" w:firstLine="0"/>
              <w:jc w:val="both"/>
              <w:rPr>
                <w:rFonts w:ascii="Sylfaen" w:hAnsi="Sylfaen"/>
              </w:rPr>
            </w:pPr>
            <w:r>
              <w:rPr>
                <w:rFonts w:ascii="Sylfaen" w:eastAsia="Arial Unicode MS" w:hAnsi="Sylfaen" w:cs="Arial Unicode MS"/>
                <w:sz w:val="20"/>
                <w:szCs w:val="20"/>
              </w:rPr>
              <w:t xml:space="preserve">სწორად </w:t>
            </w:r>
            <w:r w:rsidR="00563743">
              <w:rPr>
                <w:rFonts w:ascii="Sylfaen" w:eastAsia="Arial Unicode MS" w:hAnsi="Sylfaen" w:cs="Arial Unicode MS"/>
                <w:sz w:val="20"/>
                <w:szCs w:val="20"/>
              </w:rPr>
              <w:t>აღწერს ცილების, ცხიმების</w:t>
            </w:r>
            <w:r>
              <w:rPr>
                <w:rFonts w:ascii="Sylfaen" w:eastAsia="Arial Unicode MS" w:hAnsi="Sylfaen" w:cs="Arial Unicode MS"/>
                <w:sz w:val="20"/>
                <w:szCs w:val="20"/>
              </w:rPr>
              <w:t>ა</w:t>
            </w:r>
            <w:r w:rsidR="00563743">
              <w:rPr>
                <w:rFonts w:ascii="Sylfaen" w:eastAsia="Arial Unicode MS" w:hAnsi="Sylfaen" w:cs="Arial Unicode MS"/>
                <w:sz w:val="20"/>
                <w:szCs w:val="20"/>
              </w:rPr>
              <w:t xml:space="preserve"> და ნახშირწყლების მეტაბოლიზმს და მათ ბიოლოგიურ მნიშვნელობას.</w:t>
            </w:r>
          </w:p>
          <w:p w:rsidR="001F2914" w:rsidRPr="00563743" w:rsidRDefault="001F2914" w:rsidP="005E768B">
            <w:pPr>
              <w:tabs>
                <w:tab w:val="left" w:pos="0"/>
                <w:tab w:val="left" w:pos="189"/>
              </w:tabs>
              <w:ind w:left="9"/>
              <w:jc w:val="both"/>
              <w:rPr>
                <w:rFonts w:ascii="Sylfaen" w:hAnsi="Sylfaen"/>
              </w:rPr>
            </w:pPr>
          </w:p>
        </w:tc>
        <w:tc>
          <w:tcPr>
            <w:tcW w:w="1864" w:type="pct"/>
          </w:tcPr>
          <w:p w:rsidR="001F2914" w:rsidRPr="008C6F7F" w:rsidRDefault="007B01FD" w:rsidP="001F1053">
            <w:pPr>
              <w:jc w:val="both"/>
              <w:rPr>
                <w:rFonts w:ascii="Sylfaen" w:eastAsia="Merriweather" w:hAnsi="Sylfaen" w:cs="Merriweather"/>
                <w:b/>
                <w:sz w:val="20"/>
                <w:szCs w:val="20"/>
              </w:rPr>
            </w:pPr>
            <w:r>
              <w:rPr>
                <w:rFonts w:ascii="Sylfaen" w:eastAsia="Arial Unicode MS" w:hAnsi="Sylfaen" w:cs="Arial Unicode MS"/>
                <w:b/>
                <w:sz w:val="20"/>
                <w:szCs w:val="20"/>
              </w:rPr>
              <w:t>ცილების ქიმიური შემადგენლობა და ფუნქციები</w:t>
            </w:r>
            <w:r w:rsidR="00804B2B">
              <w:rPr>
                <w:rFonts w:ascii="Sylfaen" w:eastAsia="Arial Unicode MS" w:hAnsi="Sylfaen" w:cs="Arial Unicode MS"/>
                <w:b/>
                <w:sz w:val="20"/>
                <w:szCs w:val="20"/>
              </w:rPr>
              <w:t>:</w:t>
            </w:r>
          </w:p>
          <w:p w:rsidR="001F2914" w:rsidRPr="00BF79CB" w:rsidRDefault="007B01FD" w:rsidP="00F966E0">
            <w:pPr>
              <w:jc w:val="both"/>
              <w:rPr>
                <w:rFonts w:ascii="Sylfaen" w:eastAsia="Merriweather" w:hAnsi="Sylfaen" w:cs="Merriweather"/>
                <w:sz w:val="20"/>
                <w:szCs w:val="20"/>
              </w:rPr>
            </w:pPr>
            <w:r w:rsidRPr="00C769D9">
              <w:rPr>
                <w:rFonts w:ascii="Sylfaen" w:eastAsia="Arial Unicode MS" w:hAnsi="Sylfaen" w:cs="Arial Unicode MS"/>
                <w:b/>
                <w:sz w:val="20"/>
                <w:szCs w:val="20"/>
              </w:rPr>
              <w:t>ცილების</w:t>
            </w:r>
            <w:r w:rsidRPr="00C769D9">
              <w:rPr>
                <w:rFonts w:ascii="Sylfaen" w:eastAsia="Arial Unicode MS" w:hAnsi="Sylfaen" w:cs="Arial Unicode MS"/>
                <w:sz w:val="20"/>
                <w:szCs w:val="20"/>
              </w:rPr>
              <w:t xml:space="preserve"> სტრუქტურული ორგანიზაცია. მარტივი და რთული ცილები. ცილების ამფოტერული ბუნება, დენატურაცია და რენატურაცია.</w:t>
            </w:r>
            <w:r w:rsidR="00C769D9">
              <w:rPr>
                <w:rFonts w:ascii="Sylfaen" w:eastAsia="Arial Unicode MS" w:hAnsi="Sylfaen" w:cs="Arial Unicode MS"/>
                <w:sz w:val="20"/>
                <w:szCs w:val="20"/>
              </w:rPr>
              <w:t xml:space="preserve"> </w:t>
            </w:r>
            <w:r w:rsidRPr="007B01FD">
              <w:rPr>
                <w:rFonts w:ascii="Sylfaen" w:eastAsia="Arial Unicode MS" w:hAnsi="Sylfaen" w:cs="Arial Unicode MS"/>
                <w:b/>
                <w:sz w:val="20"/>
                <w:szCs w:val="20"/>
              </w:rPr>
              <w:t>ლიპიდების</w:t>
            </w:r>
            <w:r>
              <w:rPr>
                <w:rFonts w:ascii="Sylfaen" w:eastAsia="Arial Unicode MS" w:hAnsi="Sylfaen" w:cs="Arial Unicode MS"/>
                <w:sz w:val="20"/>
                <w:szCs w:val="20"/>
              </w:rPr>
              <w:t xml:space="preserve"> ზოგადი დახასიათება და კლასიფიკაცია მარტივი და რთული ლიპიდები.</w:t>
            </w:r>
            <w:r w:rsidR="00C769D9">
              <w:rPr>
                <w:rFonts w:ascii="Sylfaen" w:eastAsia="Merriweather" w:hAnsi="Sylfaen" w:cs="Merriweather"/>
                <w:sz w:val="20"/>
                <w:szCs w:val="20"/>
              </w:rPr>
              <w:t xml:space="preserve">  </w:t>
            </w:r>
            <w:r w:rsidRPr="00C769D9">
              <w:rPr>
                <w:rFonts w:ascii="Sylfaen" w:eastAsia="Arial Unicode MS" w:hAnsi="Sylfaen" w:cs="Arial Unicode MS"/>
                <w:b/>
                <w:sz w:val="20"/>
                <w:szCs w:val="20"/>
              </w:rPr>
              <w:t>ნახშირწყლების</w:t>
            </w:r>
            <w:r w:rsidRPr="00C769D9">
              <w:rPr>
                <w:rFonts w:ascii="Sylfaen" w:eastAsia="Arial Unicode MS" w:hAnsi="Sylfaen" w:cs="Arial Unicode MS"/>
                <w:sz w:val="20"/>
                <w:szCs w:val="20"/>
              </w:rPr>
              <w:t xml:space="preserve"> გავრცელება და ბიოლოგიური მნიშვნელობა</w:t>
            </w:r>
            <w:r w:rsidR="00AB390D" w:rsidRPr="00C769D9">
              <w:rPr>
                <w:rFonts w:ascii="Sylfaen" w:eastAsia="Arial Unicode MS" w:hAnsi="Sylfaen" w:cs="Arial Unicode MS"/>
                <w:sz w:val="20"/>
                <w:szCs w:val="20"/>
              </w:rPr>
              <w:t>.</w:t>
            </w:r>
            <w:r w:rsidR="00C769D9">
              <w:rPr>
                <w:rFonts w:ascii="Sylfaen" w:eastAsia="Arial Unicode MS" w:hAnsi="Sylfaen" w:cs="Arial Unicode MS"/>
                <w:sz w:val="20"/>
                <w:szCs w:val="20"/>
              </w:rPr>
              <w:t xml:space="preserve"> </w:t>
            </w:r>
            <w:r>
              <w:rPr>
                <w:rFonts w:ascii="Sylfaen" w:eastAsia="Arial Unicode MS" w:hAnsi="Sylfaen" w:cs="Arial Unicode MS"/>
                <w:sz w:val="20"/>
                <w:szCs w:val="20"/>
              </w:rPr>
              <w:t>ნახშირწყლების კლასიფიკაცია. ნახშირწყლების მეტაბოლიზმი</w:t>
            </w:r>
            <w:r w:rsidR="00AB390D">
              <w:rPr>
                <w:rFonts w:ascii="Sylfaen" w:eastAsia="Arial Unicode MS" w:hAnsi="Sylfaen" w:cs="Arial Unicode MS"/>
                <w:sz w:val="20"/>
                <w:szCs w:val="20"/>
              </w:rPr>
              <w:t>.</w:t>
            </w:r>
            <w:r w:rsidR="00C769D9">
              <w:rPr>
                <w:rFonts w:ascii="Sylfaen" w:eastAsia="Arial Unicode MS" w:hAnsi="Sylfaen" w:cs="Arial Unicode MS"/>
                <w:sz w:val="20"/>
                <w:szCs w:val="20"/>
              </w:rPr>
              <w:t xml:space="preserve"> </w:t>
            </w:r>
            <w:r>
              <w:rPr>
                <w:rFonts w:ascii="Sylfaen" w:eastAsia="Arial Unicode MS" w:hAnsi="Sylfaen" w:cs="Arial Unicode MS"/>
                <w:sz w:val="20"/>
                <w:szCs w:val="20"/>
              </w:rPr>
              <w:t>ფოტოსინთეზი და ქემოსინთეზი.</w:t>
            </w:r>
          </w:p>
        </w:tc>
        <w:tc>
          <w:tcPr>
            <w:tcW w:w="582" w:type="pct"/>
            <w:vAlign w:val="center"/>
          </w:tcPr>
          <w:p w:rsidR="001F2914" w:rsidRPr="008C6F7F" w:rsidRDefault="00DC0F59" w:rsidP="001F1053">
            <w:pPr>
              <w:jc w:val="center"/>
              <w:rPr>
                <w:rFonts w:ascii="Sylfaen" w:eastAsia="Merriweather" w:hAnsi="Sylfaen" w:cs="Merriweather"/>
                <w:sz w:val="20"/>
                <w:szCs w:val="20"/>
              </w:rPr>
            </w:pPr>
            <w:r w:rsidRPr="008C6F7F">
              <w:rPr>
                <w:rFonts w:ascii="Sylfaen" w:eastAsia="Arial Unicode MS" w:hAnsi="Sylfaen" w:cs="Arial Unicode MS"/>
                <w:sz w:val="20"/>
                <w:szCs w:val="20"/>
              </w:rPr>
              <w:t>გამოკითხვა</w:t>
            </w:r>
          </w:p>
        </w:tc>
      </w:tr>
      <w:tr w:rsidR="001F2914" w:rsidRPr="008C6F7F" w:rsidTr="00280CCF">
        <w:trPr>
          <w:trHeight w:val="420"/>
          <w:jc w:val="center"/>
        </w:trPr>
        <w:tc>
          <w:tcPr>
            <w:tcW w:w="943" w:type="pct"/>
            <w:shd w:val="clear" w:color="auto" w:fill="auto"/>
            <w:vAlign w:val="center"/>
          </w:tcPr>
          <w:p w:rsidR="001F2914" w:rsidRPr="008C6F7F" w:rsidRDefault="00DC0F59" w:rsidP="005E768B">
            <w:pPr>
              <w:tabs>
                <w:tab w:val="left" w:pos="318"/>
              </w:tabs>
              <w:jc w:val="both"/>
              <w:rPr>
                <w:rFonts w:ascii="Sylfaen" w:eastAsia="Merriweather" w:hAnsi="Sylfaen" w:cs="Merriweather"/>
                <w:sz w:val="20"/>
                <w:szCs w:val="20"/>
              </w:rPr>
            </w:pPr>
            <w:r w:rsidRPr="008C6F7F">
              <w:rPr>
                <w:rFonts w:ascii="Sylfaen" w:eastAsia="Arial Unicode MS" w:hAnsi="Sylfaen" w:cs="Arial Unicode MS"/>
                <w:sz w:val="20"/>
                <w:szCs w:val="20"/>
              </w:rPr>
              <w:t xml:space="preserve">4. </w:t>
            </w:r>
            <w:r w:rsidR="00563743">
              <w:rPr>
                <w:rFonts w:ascii="Sylfaen" w:eastAsia="Arial Unicode MS" w:hAnsi="Sylfaen" w:cs="Arial Unicode MS"/>
                <w:sz w:val="20"/>
                <w:szCs w:val="20"/>
              </w:rPr>
              <w:t>ვიტამინებისა</w:t>
            </w:r>
            <w:r w:rsidR="00001EA8">
              <w:rPr>
                <w:rFonts w:ascii="Sylfaen" w:eastAsia="Arial Unicode MS" w:hAnsi="Sylfaen" w:cs="Arial Unicode MS"/>
                <w:sz w:val="20"/>
                <w:szCs w:val="20"/>
              </w:rPr>
              <w:t xml:space="preserve"> და</w:t>
            </w:r>
            <w:r w:rsidR="00563743">
              <w:rPr>
                <w:rFonts w:ascii="Sylfaen" w:eastAsia="Arial Unicode MS" w:hAnsi="Sylfaen" w:cs="Arial Unicode MS"/>
                <w:sz w:val="20"/>
                <w:szCs w:val="20"/>
              </w:rPr>
              <w:t xml:space="preserve"> ჰორმონების ქიმიზმის აღწერა</w:t>
            </w:r>
          </w:p>
        </w:tc>
        <w:tc>
          <w:tcPr>
            <w:tcW w:w="1611" w:type="pct"/>
            <w:shd w:val="clear" w:color="auto" w:fill="auto"/>
          </w:tcPr>
          <w:p w:rsidR="001F2914" w:rsidRPr="008C6F7F" w:rsidRDefault="00DC0F59" w:rsidP="005E768B">
            <w:pPr>
              <w:pStyle w:val="a5"/>
              <w:numPr>
                <w:ilvl w:val="0"/>
                <w:numId w:val="10"/>
              </w:numPr>
              <w:tabs>
                <w:tab w:val="left" w:pos="-169"/>
                <w:tab w:val="left" w:pos="222"/>
              </w:tabs>
              <w:ind w:left="0" w:firstLine="0"/>
              <w:jc w:val="both"/>
              <w:rPr>
                <w:rFonts w:ascii="Sylfaen" w:hAnsi="Sylfaen"/>
              </w:rPr>
            </w:pPr>
            <w:r w:rsidRPr="008C6F7F">
              <w:rPr>
                <w:rFonts w:ascii="Sylfaen" w:eastAsia="Arial Unicode MS" w:hAnsi="Sylfaen" w:cs="Arial Unicode MS"/>
                <w:sz w:val="20"/>
                <w:szCs w:val="20"/>
              </w:rPr>
              <w:t xml:space="preserve">სწორად </w:t>
            </w:r>
            <w:r w:rsidR="00563743">
              <w:rPr>
                <w:rFonts w:ascii="Sylfaen" w:eastAsia="Arial Unicode MS" w:hAnsi="Sylfaen" w:cs="Arial Unicode MS"/>
                <w:sz w:val="20"/>
                <w:szCs w:val="20"/>
              </w:rPr>
              <w:t xml:space="preserve">განმარტავს </w:t>
            </w:r>
            <w:r w:rsidR="00563743" w:rsidRPr="00C769D9">
              <w:rPr>
                <w:rFonts w:ascii="Sylfaen" w:eastAsia="Arial Unicode MS" w:hAnsi="Sylfaen" w:cs="Arial Unicode MS"/>
                <w:b/>
                <w:sz w:val="20"/>
                <w:szCs w:val="20"/>
              </w:rPr>
              <w:t>ვიტამინებისა</w:t>
            </w:r>
            <w:r w:rsidR="00563743">
              <w:rPr>
                <w:rFonts w:ascii="Sylfaen" w:eastAsia="Arial Unicode MS" w:hAnsi="Sylfaen" w:cs="Arial Unicode MS"/>
                <w:sz w:val="20"/>
                <w:szCs w:val="20"/>
              </w:rPr>
              <w:t xml:space="preserve"> და ჰორმონების რაობას</w:t>
            </w:r>
            <w:r w:rsidRPr="008C6F7F">
              <w:rPr>
                <w:rFonts w:ascii="Sylfaen" w:eastAsia="Arial Unicode MS" w:hAnsi="Sylfaen" w:cs="Arial Unicode MS"/>
                <w:b/>
                <w:sz w:val="20"/>
                <w:szCs w:val="20"/>
              </w:rPr>
              <w:t>;</w:t>
            </w:r>
          </w:p>
          <w:p w:rsidR="001F2914" w:rsidRPr="008C6F7F" w:rsidRDefault="00DC0F59" w:rsidP="005E768B">
            <w:pPr>
              <w:pStyle w:val="a5"/>
              <w:numPr>
                <w:ilvl w:val="0"/>
                <w:numId w:val="10"/>
              </w:numPr>
              <w:tabs>
                <w:tab w:val="left" w:pos="-169"/>
                <w:tab w:val="left" w:pos="222"/>
              </w:tabs>
              <w:ind w:left="0" w:firstLine="0"/>
              <w:jc w:val="both"/>
              <w:rPr>
                <w:rFonts w:ascii="Sylfaen" w:hAnsi="Sylfaen"/>
              </w:rPr>
            </w:pPr>
            <w:r w:rsidRPr="008C6F7F">
              <w:rPr>
                <w:rFonts w:ascii="Sylfaen" w:eastAsia="Arial Unicode MS" w:hAnsi="Sylfaen" w:cs="Arial Unicode MS"/>
                <w:sz w:val="20"/>
                <w:szCs w:val="20"/>
              </w:rPr>
              <w:t xml:space="preserve">სწორად </w:t>
            </w:r>
            <w:r w:rsidR="00357AD0">
              <w:rPr>
                <w:rFonts w:ascii="Sylfaen" w:eastAsia="Arial Unicode MS" w:hAnsi="Sylfaen" w:cs="Arial Unicode MS"/>
                <w:sz w:val="20"/>
                <w:szCs w:val="20"/>
              </w:rPr>
              <w:t xml:space="preserve">აღწერს </w:t>
            </w:r>
            <w:r w:rsidR="00563743">
              <w:rPr>
                <w:rFonts w:ascii="Sylfaen" w:eastAsia="Arial Unicode MS" w:hAnsi="Sylfaen" w:cs="Arial Unicode MS"/>
                <w:sz w:val="20"/>
                <w:szCs w:val="20"/>
              </w:rPr>
              <w:t xml:space="preserve"> ვიტამინების კლასიფიკაციას</w:t>
            </w:r>
            <w:r w:rsidRPr="008C6F7F">
              <w:rPr>
                <w:rFonts w:ascii="Sylfaen" w:eastAsia="Arial Unicode MS" w:hAnsi="Sylfaen" w:cs="Arial Unicode MS"/>
                <w:b/>
                <w:sz w:val="20"/>
                <w:szCs w:val="20"/>
              </w:rPr>
              <w:t>;</w:t>
            </w:r>
          </w:p>
          <w:p w:rsidR="001F2914" w:rsidRPr="008C6F7F" w:rsidRDefault="00DC0F59" w:rsidP="005E768B">
            <w:pPr>
              <w:pStyle w:val="a5"/>
              <w:numPr>
                <w:ilvl w:val="0"/>
                <w:numId w:val="10"/>
              </w:numPr>
              <w:tabs>
                <w:tab w:val="left" w:pos="-169"/>
                <w:tab w:val="left" w:pos="222"/>
              </w:tabs>
              <w:ind w:left="0" w:firstLine="0"/>
              <w:jc w:val="both"/>
              <w:rPr>
                <w:rFonts w:ascii="Sylfaen" w:hAnsi="Sylfaen"/>
              </w:rPr>
            </w:pPr>
            <w:r w:rsidRPr="008C6F7F">
              <w:rPr>
                <w:rFonts w:ascii="Sylfaen" w:eastAsia="Arial Unicode MS" w:hAnsi="Sylfaen" w:cs="Arial Unicode MS"/>
                <w:sz w:val="20"/>
                <w:szCs w:val="20"/>
              </w:rPr>
              <w:t xml:space="preserve">სწორად აღწერს </w:t>
            </w:r>
            <w:r w:rsidR="00563743">
              <w:rPr>
                <w:rFonts w:ascii="Sylfaen" w:eastAsia="Arial Unicode MS" w:hAnsi="Sylfaen" w:cs="Arial Unicode MS"/>
                <w:sz w:val="20"/>
                <w:szCs w:val="20"/>
              </w:rPr>
              <w:t>ჰორმონების მოქმედების მექანიზმს</w:t>
            </w:r>
            <w:r w:rsidRPr="008C6F7F">
              <w:rPr>
                <w:rFonts w:ascii="Sylfaen" w:eastAsia="Arial Unicode MS" w:hAnsi="Sylfaen" w:cs="Arial Unicode MS"/>
                <w:sz w:val="20"/>
                <w:szCs w:val="20"/>
              </w:rPr>
              <w:t>;</w:t>
            </w:r>
          </w:p>
          <w:p w:rsidR="001F2914" w:rsidRPr="008C6F7F" w:rsidRDefault="00357AD0" w:rsidP="005E768B">
            <w:pPr>
              <w:pStyle w:val="a5"/>
              <w:numPr>
                <w:ilvl w:val="0"/>
                <w:numId w:val="10"/>
              </w:numPr>
              <w:tabs>
                <w:tab w:val="left" w:pos="-169"/>
                <w:tab w:val="left" w:pos="222"/>
              </w:tabs>
              <w:ind w:left="0" w:firstLine="0"/>
              <w:jc w:val="both"/>
              <w:rPr>
                <w:rFonts w:ascii="Sylfaen" w:hAnsi="Sylfaen"/>
              </w:rPr>
            </w:pPr>
            <w:r>
              <w:rPr>
                <w:rFonts w:ascii="Sylfaen" w:eastAsia="Arial Unicode MS" w:hAnsi="Sylfaen" w:cs="Arial Unicode MS"/>
                <w:sz w:val="20"/>
                <w:szCs w:val="20"/>
              </w:rPr>
              <w:lastRenderedPageBreak/>
              <w:t xml:space="preserve">სწორად </w:t>
            </w:r>
            <w:r w:rsidR="00563743">
              <w:rPr>
                <w:rFonts w:ascii="Sylfaen" w:eastAsia="Arial Unicode MS" w:hAnsi="Sylfaen" w:cs="Arial Unicode MS"/>
                <w:sz w:val="20"/>
                <w:szCs w:val="20"/>
              </w:rPr>
              <w:t>აღწერს ჰორმონების კლასიფიკაციას</w:t>
            </w:r>
            <w:r w:rsidR="00DC0F59" w:rsidRPr="008C6F7F">
              <w:rPr>
                <w:rFonts w:ascii="Sylfaen" w:eastAsia="Arial Unicode MS" w:hAnsi="Sylfaen" w:cs="Arial Unicode MS"/>
                <w:sz w:val="20"/>
                <w:szCs w:val="20"/>
              </w:rPr>
              <w:t xml:space="preserve">; </w:t>
            </w:r>
          </w:p>
          <w:p w:rsidR="001F2914" w:rsidRPr="008C6F7F" w:rsidRDefault="00DC0F59" w:rsidP="005E768B">
            <w:pPr>
              <w:pStyle w:val="a5"/>
              <w:numPr>
                <w:ilvl w:val="0"/>
                <w:numId w:val="10"/>
              </w:numPr>
              <w:tabs>
                <w:tab w:val="left" w:pos="-169"/>
                <w:tab w:val="left" w:pos="222"/>
              </w:tabs>
              <w:ind w:left="0" w:firstLine="0"/>
              <w:jc w:val="both"/>
              <w:rPr>
                <w:rFonts w:ascii="Sylfaen" w:hAnsi="Sylfaen"/>
              </w:rPr>
            </w:pPr>
            <w:r w:rsidRPr="008C6F7F">
              <w:rPr>
                <w:rFonts w:ascii="Sylfaen" w:eastAsia="Arial Unicode MS" w:hAnsi="Sylfaen" w:cs="Arial Unicode MS"/>
                <w:sz w:val="20"/>
                <w:szCs w:val="20"/>
              </w:rPr>
              <w:t xml:space="preserve">სწორად </w:t>
            </w:r>
            <w:r w:rsidR="00563743">
              <w:rPr>
                <w:rFonts w:ascii="Sylfaen" w:eastAsia="Arial Unicode MS" w:hAnsi="Sylfaen" w:cs="Arial Unicode MS"/>
                <w:sz w:val="20"/>
                <w:szCs w:val="20"/>
              </w:rPr>
              <w:t>ასახელებს ავიტამინოზით გამოწვეულ დაავადებებს</w:t>
            </w:r>
            <w:r w:rsidRPr="008C6F7F">
              <w:rPr>
                <w:rFonts w:ascii="Sylfaen" w:eastAsia="Arial Unicode MS" w:hAnsi="Sylfaen" w:cs="Arial Unicode MS"/>
                <w:sz w:val="20"/>
                <w:szCs w:val="20"/>
              </w:rPr>
              <w:t>;</w:t>
            </w:r>
          </w:p>
          <w:p w:rsidR="00357AD0" w:rsidRPr="00357AD0" w:rsidRDefault="00357AD0" w:rsidP="005E768B">
            <w:pPr>
              <w:pStyle w:val="a5"/>
              <w:numPr>
                <w:ilvl w:val="0"/>
                <w:numId w:val="10"/>
              </w:numPr>
              <w:tabs>
                <w:tab w:val="left" w:pos="-169"/>
                <w:tab w:val="left" w:pos="222"/>
              </w:tabs>
              <w:ind w:left="0" w:firstLine="0"/>
              <w:jc w:val="both"/>
              <w:rPr>
                <w:rFonts w:ascii="Sylfaen" w:hAnsi="Sylfaen"/>
              </w:rPr>
            </w:pPr>
            <w:r>
              <w:rPr>
                <w:rFonts w:ascii="Sylfaen" w:eastAsia="Arial Unicode MS" w:hAnsi="Sylfaen" w:cs="Arial Unicode MS"/>
                <w:sz w:val="20"/>
                <w:szCs w:val="20"/>
              </w:rPr>
              <w:t xml:space="preserve">სწორად </w:t>
            </w:r>
            <w:r w:rsidR="00563743">
              <w:rPr>
                <w:rFonts w:ascii="Sylfaen" w:eastAsia="Arial Unicode MS" w:hAnsi="Sylfaen" w:cs="Arial Unicode MS"/>
                <w:sz w:val="20"/>
                <w:szCs w:val="20"/>
              </w:rPr>
              <w:t>ახასიათებს მამრობით და მდედრობით სასქესო ჰორმონებს</w:t>
            </w:r>
            <w:r>
              <w:rPr>
                <w:rFonts w:ascii="Sylfaen" w:eastAsia="Arial Unicode MS" w:hAnsi="Sylfaen" w:cs="Arial Unicode MS"/>
                <w:sz w:val="20"/>
                <w:szCs w:val="20"/>
              </w:rPr>
              <w:t>;</w:t>
            </w:r>
            <w:r w:rsidR="00563743">
              <w:rPr>
                <w:rFonts w:ascii="Sylfaen" w:eastAsia="Arial Unicode MS" w:hAnsi="Sylfaen" w:cs="Arial Unicode MS"/>
                <w:sz w:val="20"/>
                <w:szCs w:val="20"/>
              </w:rPr>
              <w:t xml:space="preserve"> </w:t>
            </w:r>
          </w:p>
          <w:p w:rsidR="001F2914" w:rsidRPr="008C6F7F" w:rsidRDefault="00357AD0" w:rsidP="005E768B">
            <w:pPr>
              <w:pStyle w:val="a5"/>
              <w:numPr>
                <w:ilvl w:val="0"/>
                <w:numId w:val="10"/>
              </w:numPr>
              <w:tabs>
                <w:tab w:val="left" w:pos="-169"/>
                <w:tab w:val="left" w:pos="222"/>
              </w:tabs>
              <w:ind w:left="0" w:firstLine="0"/>
              <w:jc w:val="both"/>
              <w:rPr>
                <w:rFonts w:ascii="Sylfaen" w:hAnsi="Sylfaen"/>
              </w:rPr>
            </w:pPr>
            <w:r>
              <w:rPr>
                <w:rFonts w:ascii="Sylfaen" w:eastAsia="Arial Unicode MS" w:hAnsi="Sylfaen" w:cs="Arial Unicode MS"/>
                <w:sz w:val="20"/>
                <w:szCs w:val="20"/>
              </w:rPr>
              <w:t xml:space="preserve">სწორად </w:t>
            </w:r>
            <w:r w:rsidR="00563743">
              <w:rPr>
                <w:rFonts w:ascii="Sylfaen" w:eastAsia="Arial Unicode MS" w:hAnsi="Sylfaen" w:cs="Arial Unicode MS"/>
                <w:sz w:val="20"/>
                <w:szCs w:val="20"/>
              </w:rPr>
              <w:t xml:space="preserve">განმარტავს </w:t>
            </w:r>
            <w:r>
              <w:rPr>
                <w:rFonts w:ascii="Sylfaen" w:eastAsia="Arial Unicode MS" w:hAnsi="Sylfaen" w:cs="Arial Unicode MS"/>
                <w:sz w:val="20"/>
                <w:szCs w:val="20"/>
              </w:rPr>
              <w:t xml:space="preserve">მამრობითი და მდედრობითი სასქესო ჰორმონების </w:t>
            </w:r>
            <w:r w:rsidR="00563743">
              <w:rPr>
                <w:rFonts w:ascii="Sylfaen" w:eastAsia="Arial Unicode MS" w:hAnsi="Sylfaen" w:cs="Arial Unicode MS"/>
                <w:sz w:val="20"/>
                <w:szCs w:val="20"/>
              </w:rPr>
              <w:t>ბიოლოგიურ მნიშვნელობას.</w:t>
            </w:r>
          </w:p>
        </w:tc>
        <w:tc>
          <w:tcPr>
            <w:tcW w:w="1864" w:type="pct"/>
          </w:tcPr>
          <w:p w:rsidR="00AE7ED6" w:rsidRPr="00BC69B7" w:rsidRDefault="007B01FD" w:rsidP="00C769D9">
            <w:pPr>
              <w:jc w:val="both"/>
              <w:rPr>
                <w:rFonts w:ascii="Sylfaen" w:eastAsia="Merriweather" w:hAnsi="Sylfaen" w:cs="Merriweather"/>
                <w:sz w:val="20"/>
                <w:szCs w:val="20"/>
              </w:rPr>
            </w:pPr>
            <w:r>
              <w:rPr>
                <w:rFonts w:ascii="Sylfaen" w:eastAsia="Arial Unicode MS" w:hAnsi="Sylfaen" w:cs="Arial Unicode MS"/>
                <w:b/>
                <w:sz w:val="20"/>
                <w:szCs w:val="20"/>
              </w:rPr>
              <w:lastRenderedPageBreak/>
              <w:t>ვიტამინები, მათი კლასიფიკაცია</w:t>
            </w:r>
            <w:r w:rsidR="00DC0F59" w:rsidRPr="008C6F7F">
              <w:rPr>
                <w:rFonts w:ascii="Sylfaen" w:eastAsia="Arial Unicode MS" w:hAnsi="Sylfaen" w:cs="Arial Unicode MS"/>
                <w:b/>
                <w:sz w:val="20"/>
                <w:szCs w:val="20"/>
              </w:rPr>
              <w:t xml:space="preserve">: </w:t>
            </w:r>
            <w:r w:rsidRPr="007B01FD">
              <w:rPr>
                <w:rFonts w:ascii="Sylfaen" w:eastAsia="Arial Unicode MS" w:hAnsi="Sylfaen" w:cs="Arial Unicode MS"/>
                <w:b/>
                <w:sz w:val="20"/>
                <w:szCs w:val="20"/>
              </w:rPr>
              <w:t>წყალში ხსნადი ვიტამინები</w:t>
            </w:r>
            <w:r w:rsidR="00C769D9">
              <w:rPr>
                <w:rFonts w:ascii="Sylfaen" w:eastAsia="Arial Unicode MS" w:hAnsi="Sylfaen" w:cs="Arial Unicode MS"/>
                <w:b/>
                <w:sz w:val="20"/>
                <w:szCs w:val="20"/>
              </w:rPr>
              <w:t xml:space="preserve"> </w:t>
            </w:r>
            <w:r>
              <w:rPr>
                <w:rFonts w:ascii="Sylfaen" w:eastAsia="Arial Unicode MS" w:hAnsi="Sylfaen" w:cs="Arial Unicode MS"/>
                <w:sz w:val="20"/>
                <w:szCs w:val="20"/>
                <w:lang w:val="en-US"/>
              </w:rPr>
              <w:t>B</w:t>
            </w:r>
            <w:r>
              <w:rPr>
                <w:rFonts w:ascii="Sylfaen" w:eastAsia="Arial Unicode MS" w:hAnsi="Sylfaen" w:cs="Arial Unicode MS"/>
                <w:sz w:val="20"/>
                <w:szCs w:val="20"/>
              </w:rPr>
              <w:t xml:space="preserve"> ჯგუფის ვიტამი</w:t>
            </w:r>
            <w:r w:rsidR="00755857">
              <w:rPr>
                <w:rFonts w:ascii="Sylfaen" w:eastAsia="Arial Unicode MS" w:hAnsi="Sylfaen" w:cs="Arial Unicode MS"/>
                <w:sz w:val="20"/>
                <w:szCs w:val="20"/>
              </w:rPr>
              <w:t>ნები,</w:t>
            </w:r>
            <w:r>
              <w:rPr>
                <w:rFonts w:ascii="Sylfaen" w:eastAsia="Arial Unicode MS" w:hAnsi="Sylfaen" w:cs="Arial Unicode MS"/>
                <w:sz w:val="20"/>
                <w:szCs w:val="20"/>
              </w:rPr>
              <w:t xml:space="preserve"> ვიტამინი -</w:t>
            </w:r>
            <w:r>
              <w:rPr>
                <w:rFonts w:ascii="Sylfaen" w:eastAsia="Arial Unicode MS" w:hAnsi="Sylfaen" w:cs="Arial Unicode MS"/>
                <w:sz w:val="20"/>
                <w:szCs w:val="20"/>
                <w:lang w:val="en-US"/>
              </w:rPr>
              <w:t xml:space="preserve"> P</w:t>
            </w:r>
            <w:r w:rsidR="00C769D9">
              <w:rPr>
                <w:rFonts w:ascii="Sylfaen" w:eastAsia="Arial Unicode MS" w:hAnsi="Sylfaen" w:cs="Arial Unicode MS"/>
                <w:sz w:val="20"/>
                <w:szCs w:val="20"/>
              </w:rPr>
              <w:t xml:space="preserve">, </w:t>
            </w:r>
            <w:r w:rsidRPr="007B01FD">
              <w:rPr>
                <w:rFonts w:ascii="Sylfaen" w:eastAsia="Arial Unicode MS" w:hAnsi="Sylfaen" w:cs="Arial Unicode MS"/>
                <w:b/>
                <w:sz w:val="20"/>
                <w:szCs w:val="20"/>
              </w:rPr>
              <w:t>ცხიმში ხსნადი ვიტამინები</w:t>
            </w:r>
            <w:r w:rsidR="00C769D9">
              <w:rPr>
                <w:rFonts w:ascii="Sylfaen" w:eastAsia="Arial Unicode MS" w:hAnsi="Sylfaen" w:cs="Arial Unicode MS"/>
                <w:b/>
                <w:sz w:val="20"/>
                <w:szCs w:val="20"/>
              </w:rPr>
              <w:t xml:space="preserve">, </w:t>
            </w:r>
            <w:r>
              <w:rPr>
                <w:rFonts w:ascii="Sylfaen" w:eastAsia="Arial Unicode MS" w:hAnsi="Sylfaen" w:cs="Arial Unicode MS"/>
                <w:sz w:val="20"/>
                <w:szCs w:val="20"/>
              </w:rPr>
              <w:t xml:space="preserve">ვიტამინი </w:t>
            </w:r>
            <w:r w:rsidRPr="007B01FD">
              <w:rPr>
                <w:rFonts w:ascii="Sylfaen" w:eastAsia="Arial Unicode MS" w:hAnsi="Sylfaen" w:cs="Arial Unicode MS"/>
                <w:b/>
                <w:sz w:val="20"/>
                <w:szCs w:val="20"/>
                <w:lang w:val="en-US"/>
              </w:rPr>
              <w:t>A, D, E, K</w:t>
            </w:r>
            <w:r w:rsidR="00C769D9">
              <w:rPr>
                <w:rFonts w:ascii="Sylfaen" w:eastAsia="Arial Unicode MS" w:hAnsi="Sylfaen" w:cs="Arial Unicode MS"/>
                <w:b/>
                <w:sz w:val="20"/>
                <w:szCs w:val="20"/>
              </w:rPr>
              <w:t xml:space="preserve">, </w:t>
            </w:r>
            <w:r w:rsidR="00BC69B7">
              <w:rPr>
                <w:rFonts w:ascii="Sylfaen" w:eastAsia="Arial Unicode MS" w:hAnsi="Sylfaen" w:cs="Arial Unicode MS"/>
                <w:sz w:val="20"/>
                <w:szCs w:val="20"/>
              </w:rPr>
              <w:t>ანტივიტამინები, ავიტამინოზით გამოწვეული დაავადებები.</w:t>
            </w:r>
          </w:p>
          <w:p w:rsidR="001F2914" w:rsidRPr="008C6F7F" w:rsidRDefault="001F2914" w:rsidP="001F1053">
            <w:pPr>
              <w:jc w:val="both"/>
              <w:rPr>
                <w:rFonts w:ascii="Sylfaen" w:eastAsia="Merriweather" w:hAnsi="Sylfaen" w:cs="Merriweather"/>
                <w:b/>
                <w:sz w:val="20"/>
                <w:szCs w:val="20"/>
              </w:rPr>
            </w:pPr>
          </w:p>
          <w:p w:rsidR="00BF79CB" w:rsidRPr="00BF79CB" w:rsidRDefault="00BC69B7" w:rsidP="00C769D9">
            <w:pPr>
              <w:jc w:val="both"/>
              <w:rPr>
                <w:rFonts w:ascii="Sylfaen" w:eastAsia="Merriweather" w:hAnsi="Sylfaen" w:cs="Merriweather"/>
                <w:b/>
                <w:sz w:val="20"/>
                <w:szCs w:val="20"/>
              </w:rPr>
            </w:pPr>
            <w:r>
              <w:rPr>
                <w:rFonts w:ascii="Sylfaen" w:eastAsia="Arial Unicode MS" w:hAnsi="Sylfaen" w:cs="Arial Unicode MS"/>
                <w:b/>
                <w:sz w:val="20"/>
                <w:szCs w:val="20"/>
              </w:rPr>
              <w:lastRenderedPageBreak/>
              <w:t>ჰორმონების ქიმიური ბუნება და ბიოლოგიური როლი</w:t>
            </w:r>
            <w:r w:rsidR="00C769D9">
              <w:rPr>
                <w:rFonts w:ascii="Sylfaen" w:eastAsia="Arial Unicode MS" w:hAnsi="Sylfaen" w:cs="Arial Unicode MS"/>
                <w:b/>
                <w:sz w:val="20"/>
                <w:szCs w:val="20"/>
              </w:rPr>
              <w:t xml:space="preserve">: </w:t>
            </w:r>
            <w:r>
              <w:rPr>
                <w:rFonts w:ascii="Sylfaen" w:eastAsia="Arial Unicode MS" w:hAnsi="Sylfaen" w:cs="Arial Unicode MS"/>
                <w:sz w:val="20"/>
                <w:szCs w:val="20"/>
              </w:rPr>
              <w:t>ჰორმონების კლასიფიკაცია</w:t>
            </w:r>
            <w:r w:rsidR="00C769D9">
              <w:rPr>
                <w:rFonts w:ascii="Sylfaen" w:eastAsia="Arial Unicode MS" w:hAnsi="Sylfaen" w:cs="Arial Unicode MS"/>
                <w:sz w:val="20"/>
                <w:szCs w:val="20"/>
              </w:rPr>
              <w:t xml:space="preserve">, </w:t>
            </w:r>
            <w:r>
              <w:rPr>
                <w:rFonts w:ascii="Sylfaen" w:eastAsia="Arial Unicode MS" w:hAnsi="Sylfaen" w:cs="Arial Unicode MS"/>
                <w:sz w:val="20"/>
                <w:szCs w:val="20"/>
              </w:rPr>
              <w:t>მდედრობითი და მამრობითი სასქესო ჰორმონები</w:t>
            </w:r>
          </w:p>
          <w:p w:rsidR="00563743" w:rsidRPr="00563743" w:rsidRDefault="00563743" w:rsidP="00BC69B7">
            <w:pPr>
              <w:pStyle w:val="a5"/>
              <w:jc w:val="both"/>
              <w:rPr>
                <w:rFonts w:ascii="Sylfaen" w:hAnsi="Sylfaen"/>
                <w:sz w:val="20"/>
                <w:szCs w:val="20"/>
                <w:highlight w:val="white"/>
                <w:u w:val="single"/>
              </w:rPr>
            </w:pPr>
          </w:p>
        </w:tc>
        <w:tc>
          <w:tcPr>
            <w:tcW w:w="582" w:type="pct"/>
            <w:vAlign w:val="center"/>
          </w:tcPr>
          <w:p w:rsidR="001F2914" w:rsidRDefault="00DC0F59" w:rsidP="001F1053">
            <w:pPr>
              <w:jc w:val="center"/>
              <w:rPr>
                <w:rFonts w:ascii="Sylfaen" w:eastAsia="Arial Unicode MS" w:hAnsi="Sylfaen" w:cs="Arial Unicode MS"/>
                <w:sz w:val="20"/>
                <w:szCs w:val="20"/>
              </w:rPr>
            </w:pPr>
            <w:r w:rsidRPr="008C6F7F">
              <w:rPr>
                <w:rFonts w:ascii="Sylfaen" w:eastAsia="Arial Unicode MS" w:hAnsi="Sylfaen" w:cs="Arial Unicode MS"/>
                <w:sz w:val="20"/>
                <w:szCs w:val="20"/>
              </w:rPr>
              <w:lastRenderedPageBreak/>
              <w:t>გამოკითხვა</w:t>
            </w:r>
          </w:p>
          <w:p w:rsidR="0092185A" w:rsidRPr="008C6F7F" w:rsidRDefault="0092185A" w:rsidP="001F1053">
            <w:pPr>
              <w:jc w:val="center"/>
              <w:rPr>
                <w:rFonts w:ascii="Sylfaen" w:eastAsia="Merriweather" w:hAnsi="Sylfaen" w:cs="Merriweather"/>
                <w:sz w:val="20"/>
                <w:szCs w:val="20"/>
              </w:rPr>
            </w:pPr>
          </w:p>
        </w:tc>
      </w:tr>
      <w:tr w:rsidR="001F1053" w:rsidTr="00280CCF">
        <w:tblPrEx>
          <w:tblLook w:val="0000" w:firstRow="0" w:lastRow="0" w:firstColumn="0" w:lastColumn="0" w:noHBand="0" w:noVBand="0"/>
        </w:tblPrEx>
        <w:trPr>
          <w:trHeight w:val="390"/>
          <w:jc w:val="center"/>
        </w:trPr>
        <w:tc>
          <w:tcPr>
            <w:tcW w:w="943" w:type="pct"/>
          </w:tcPr>
          <w:p w:rsidR="001F1053" w:rsidRPr="001F1053" w:rsidRDefault="001F1053" w:rsidP="005E768B">
            <w:pPr>
              <w:pBdr>
                <w:top w:val="none" w:sz="0" w:space="0" w:color="auto"/>
                <w:left w:val="none" w:sz="0" w:space="0" w:color="auto"/>
                <w:bottom w:val="none" w:sz="0" w:space="0" w:color="auto"/>
                <w:right w:val="none" w:sz="0" w:space="0" w:color="auto"/>
                <w:between w:val="none" w:sz="0" w:space="0" w:color="auto"/>
              </w:pBdr>
              <w:spacing w:after="200"/>
              <w:jc w:val="both"/>
              <w:rPr>
                <w:rFonts w:ascii="Sylfaen" w:eastAsia="Merriweather" w:hAnsi="Sylfaen" w:cs="Merriweather"/>
                <w:sz w:val="20"/>
                <w:szCs w:val="20"/>
              </w:rPr>
            </w:pPr>
            <w:r w:rsidRPr="001F1053">
              <w:rPr>
                <w:rFonts w:ascii="Sylfaen" w:eastAsia="Merriweather" w:hAnsi="Sylfaen" w:cs="Merriweather"/>
                <w:sz w:val="20"/>
                <w:szCs w:val="20"/>
              </w:rPr>
              <w:lastRenderedPageBreak/>
              <w:t>5.</w:t>
            </w:r>
            <w:r w:rsidR="00C769D9">
              <w:rPr>
                <w:rFonts w:ascii="Sylfaen" w:eastAsia="Merriweather" w:hAnsi="Sylfaen" w:cs="Merriweather"/>
                <w:sz w:val="20"/>
                <w:szCs w:val="20"/>
              </w:rPr>
              <w:t xml:space="preserve"> </w:t>
            </w:r>
            <w:r w:rsidRPr="001F1053">
              <w:rPr>
                <w:rFonts w:ascii="Sylfaen" w:eastAsia="Merriweather" w:hAnsi="Sylfaen" w:cs="Merriweather"/>
                <w:sz w:val="20"/>
                <w:szCs w:val="20"/>
              </w:rPr>
              <w:t xml:space="preserve">ანტიბიოტიკებისა და </w:t>
            </w:r>
            <w:r w:rsidR="008477B3">
              <w:rPr>
                <w:rFonts w:ascii="Sylfaen" w:eastAsia="Merriweather" w:hAnsi="Sylfaen" w:cs="Merriweather"/>
                <w:sz w:val="20"/>
                <w:szCs w:val="20"/>
              </w:rPr>
              <w:t>ენ</w:t>
            </w:r>
            <w:r w:rsidRPr="001F1053">
              <w:rPr>
                <w:rFonts w:ascii="Sylfaen" w:eastAsia="Merriweather" w:hAnsi="Sylfaen" w:cs="Merriweather"/>
                <w:sz w:val="20"/>
                <w:szCs w:val="20"/>
              </w:rPr>
              <w:t>ზ</w:t>
            </w:r>
            <w:r w:rsidR="008477B3">
              <w:rPr>
                <w:rFonts w:ascii="Sylfaen" w:eastAsia="Merriweather" w:hAnsi="Sylfaen" w:cs="Merriweather"/>
                <w:sz w:val="20"/>
                <w:szCs w:val="20"/>
              </w:rPr>
              <w:t>ი</w:t>
            </w:r>
            <w:r w:rsidRPr="001F1053">
              <w:rPr>
                <w:rFonts w:ascii="Sylfaen" w:eastAsia="Merriweather" w:hAnsi="Sylfaen" w:cs="Merriweather"/>
                <w:sz w:val="20"/>
                <w:szCs w:val="20"/>
              </w:rPr>
              <w:t>მების მოქმედების მექანიზმის აღწერა</w:t>
            </w:r>
          </w:p>
          <w:p w:rsidR="001F1053" w:rsidRPr="001F1053" w:rsidRDefault="001F1053" w:rsidP="005E768B">
            <w:pPr>
              <w:pBdr>
                <w:top w:val="none" w:sz="0" w:space="0" w:color="auto"/>
                <w:left w:val="none" w:sz="0" w:space="0" w:color="auto"/>
                <w:bottom w:val="none" w:sz="0" w:space="0" w:color="auto"/>
                <w:right w:val="none" w:sz="0" w:space="0" w:color="auto"/>
                <w:between w:val="none" w:sz="0" w:space="0" w:color="auto"/>
              </w:pBdr>
              <w:spacing w:after="200"/>
              <w:jc w:val="both"/>
              <w:rPr>
                <w:rFonts w:ascii="Sylfaen" w:eastAsia="Merriweather" w:hAnsi="Sylfaen" w:cs="Merriweather"/>
                <w:sz w:val="20"/>
                <w:szCs w:val="20"/>
              </w:rPr>
            </w:pPr>
          </w:p>
          <w:p w:rsidR="001F1053" w:rsidRDefault="001F1053" w:rsidP="005E768B">
            <w:pPr>
              <w:pBdr>
                <w:top w:val="none" w:sz="0" w:space="0" w:color="auto"/>
                <w:left w:val="none" w:sz="0" w:space="0" w:color="auto"/>
                <w:bottom w:val="none" w:sz="0" w:space="0" w:color="auto"/>
                <w:right w:val="none" w:sz="0" w:space="0" w:color="auto"/>
                <w:between w:val="none" w:sz="0" w:space="0" w:color="auto"/>
              </w:pBdr>
              <w:spacing w:after="200"/>
              <w:jc w:val="both"/>
              <w:rPr>
                <w:rFonts w:ascii="Sylfaen" w:eastAsia="Merriweather" w:hAnsi="Sylfaen" w:cs="Merriweather"/>
                <w:sz w:val="20"/>
                <w:szCs w:val="20"/>
              </w:rPr>
            </w:pPr>
          </w:p>
          <w:p w:rsidR="001A0723" w:rsidRDefault="001A0723" w:rsidP="005E768B">
            <w:pPr>
              <w:pBdr>
                <w:top w:val="none" w:sz="0" w:space="0" w:color="auto"/>
                <w:left w:val="none" w:sz="0" w:space="0" w:color="auto"/>
                <w:bottom w:val="none" w:sz="0" w:space="0" w:color="auto"/>
                <w:right w:val="none" w:sz="0" w:space="0" w:color="auto"/>
                <w:between w:val="none" w:sz="0" w:space="0" w:color="auto"/>
              </w:pBdr>
              <w:spacing w:after="200"/>
              <w:jc w:val="both"/>
              <w:rPr>
                <w:rFonts w:ascii="Sylfaen" w:eastAsia="Merriweather" w:hAnsi="Sylfaen" w:cs="Merriweather"/>
                <w:sz w:val="20"/>
                <w:szCs w:val="20"/>
              </w:rPr>
            </w:pPr>
          </w:p>
          <w:p w:rsidR="001A0723" w:rsidRPr="001F1053" w:rsidRDefault="001A0723" w:rsidP="005E768B">
            <w:pPr>
              <w:pBdr>
                <w:top w:val="none" w:sz="0" w:space="0" w:color="auto"/>
                <w:left w:val="none" w:sz="0" w:space="0" w:color="auto"/>
                <w:bottom w:val="none" w:sz="0" w:space="0" w:color="auto"/>
                <w:right w:val="none" w:sz="0" w:space="0" w:color="auto"/>
                <w:between w:val="none" w:sz="0" w:space="0" w:color="auto"/>
              </w:pBdr>
              <w:spacing w:after="200"/>
              <w:jc w:val="both"/>
              <w:rPr>
                <w:rFonts w:ascii="Sylfaen" w:eastAsia="Merriweather" w:hAnsi="Sylfaen" w:cs="Merriweather"/>
                <w:sz w:val="20"/>
                <w:szCs w:val="20"/>
              </w:rPr>
            </w:pPr>
          </w:p>
        </w:tc>
        <w:tc>
          <w:tcPr>
            <w:tcW w:w="1611" w:type="pct"/>
          </w:tcPr>
          <w:p w:rsidR="001F1053" w:rsidRDefault="001F1053" w:rsidP="005E768B">
            <w:pPr>
              <w:pStyle w:val="a5"/>
              <w:numPr>
                <w:ilvl w:val="0"/>
                <w:numId w:val="35"/>
              </w:numPr>
              <w:tabs>
                <w:tab w:val="left" w:pos="222"/>
              </w:tabs>
              <w:ind w:left="0" w:firstLine="0"/>
              <w:rPr>
                <w:rFonts w:ascii="Sylfaen" w:eastAsia="Merriweather" w:hAnsi="Sylfaen" w:cs="Merriweather"/>
                <w:sz w:val="20"/>
                <w:szCs w:val="20"/>
              </w:rPr>
            </w:pPr>
            <w:r>
              <w:rPr>
                <w:rFonts w:ascii="Sylfaen" w:eastAsia="Merriweather" w:hAnsi="Sylfaen" w:cs="Merriweather"/>
                <w:sz w:val="20"/>
                <w:szCs w:val="20"/>
              </w:rPr>
              <w:t xml:space="preserve">სწორად განმარტავს </w:t>
            </w:r>
            <w:r w:rsidRPr="00C769D9">
              <w:rPr>
                <w:rFonts w:ascii="Sylfaen" w:eastAsia="Merriweather" w:hAnsi="Sylfaen" w:cs="Merriweather"/>
                <w:b/>
                <w:sz w:val="20"/>
                <w:szCs w:val="20"/>
              </w:rPr>
              <w:t>ანტიბიოტიკების</w:t>
            </w:r>
            <w:r>
              <w:rPr>
                <w:rFonts w:ascii="Sylfaen" w:eastAsia="Merriweather" w:hAnsi="Sylfaen" w:cs="Merriweather"/>
                <w:sz w:val="20"/>
                <w:szCs w:val="20"/>
              </w:rPr>
              <w:t xml:space="preserve"> რაობას</w:t>
            </w:r>
            <w:r w:rsidR="00357AD0">
              <w:rPr>
                <w:rFonts w:ascii="Sylfaen" w:eastAsia="Merriweather" w:hAnsi="Sylfaen" w:cs="Merriweather"/>
                <w:sz w:val="20"/>
                <w:szCs w:val="20"/>
              </w:rPr>
              <w:t>ა</w:t>
            </w:r>
            <w:r>
              <w:rPr>
                <w:rFonts w:ascii="Sylfaen" w:eastAsia="Merriweather" w:hAnsi="Sylfaen" w:cs="Merriweather"/>
                <w:sz w:val="20"/>
                <w:szCs w:val="20"/>
              </w:rPr>
              <w:t xml:space="preserve"> და ფუნქციას</w:t>
            </w:r>
            <w:r w:rsidR="00C82D6E">
              <w:rPr>
                <w:rFonts w:ascii="Sylfaen" w:eastAsia="Merriweather" w:hAnsi="Sylfaen" w:cs="Merriweather"/>
                <w:sz w:val="20"/>
                <w:szCs w:val="20"/>
                <w:lang w:val="en-US"/>
              </w:rPr>
              <w:t>;</w:t>
            </w:r>
          </w:p>
          <w:p w:rsidR="001F1053" w:rsidRDefault="00F95075" w:rsidP="00280CCF">
            <w:pPr>
              <w:pStyle w:val="a5"/>
              <w:numPr>
                <w:ilvl w:val="0"/>
                <w:numId w:val="35"/>
              </w:numPr>
              <w:tabs>
                <w:tab w:val="left" w:pos="222"/>
              </w:tabs>
              <w:ind w:left="0" w:firstLine="0"/>
              <w:jc w:val="both"/>
              <w:rPr>
                <w:rFonts w:ascii="Sylfaen" w:eastAsia="Merriweather" w:hAnsi="Sylfaen" w:cs="Merriweather"/>
                <w:sz w:val="20"/>
                <w:szCs w:val="20"/>
              </w:rPr>
            </w:pPr>
            <w:r>
              <w:rPr>
                <w:rFonts w:ascii="Sylfaen" w:eastAsia="Merriweather" w:hAnsi="Sylfaen" w:cs="Merriweather"/>
                <w:sz w:val="20"/>
                <w:szCs w:val="20"/>
              </w:rPr>
              <w:t>სწორად ახასიათებს</w:t>
            </w:r>
            <w:r w:rsidR="001F1053">
              <w:rPr>
                <w:rFonts w:ascii="Sylfaen" w:eastAsia="Merriweather" w:hAnsi="Sylfaen" w:cs="Merriweather"/>
                <w:sz w:val="20"/>
                <w:szCs w:val="20"/>
              </w:rPr>
              <w:t xml:space="preserve"> ანტიბიოტიკების ფიზიოლოგიურ აქტივობას და ბიოლოგიური მოქმედების შერჩევითობას</w:t>
            </w:r>
            <w:r w:rsidR="00C82D6E">
              <w:rPr>
                <w:rFonts w:ascii="Sylfaen" w:eastAsia="Merriweather" w:hAnsi="Sylfaen" w:cs="Merriweather"/>
                <w:sz w:val="20"/>
                <w:szCs w:val="20"/>
                <w:lang w:val="en-US"/>
              </w:rPr>
              <w:t>;</w:t>
            </w:r>
          </w:p>
          <w:p w:rsidR="001F1053" w:rsidRDefault="001F1053" w:rsidP="00280CCF">
            <w:pPr>
              <w:pStyle w:val="a5"/>
              <w:numPr>
                <w:ilvl w:val="0"/>
                <w:numId w:val="35"/>
              </w:numPr>
              <w:tabs>
                <w:tab w:val="left" w:pos="222"/>
              </w:tabs>
              <w:ind w:left="0" w:firstLine="0"/>
              <w:jc w:val="both"/>
              <w:rPr>
                <w:rFonts w:ascii="Sylfaen" w:eastAsia="Merriweather" w:hAnsi="Sylfaen" w:cs="Merriweather"/>
                <w:sz w:val="20"/>
                <w:szCs w:val="20"/>
              </w:rPr>
            </w:pPr>
            <w:r>
              <w:rPr>
                <w:rFonts w:ascii="Sylfaen" w:eastAsia="Merriweather" w:hAnsi="Sylfaen" w:cs="Merriweather"/>
                <w:sz w:val="20"/>
                <w:szCs w:val="20"/>
              </w:rPr>
              <w:t xml:space="preserve">სწორად </w:t>
            </w:r>
            <w:r w:rsidR="00F95075">
              <w:rPr>
                <w:rFonts w:ascii="Sylfaen" w:eastAsia="Merriweather" w:hAnsi="Sylfaen" w:cs="Merriweather"/>
                <w:sz w:val="20"/>
                <w:szCs w:val="20"/>
              </w:rPr>
              <w:t>აღწერს</w:t>
            </w:r>
            <w:r>
              <w:rPr>
                <w:rFonts w:ascii="Sylfaen" w:eastAsia="Merriweather" w:hAnsi="Sylfaen" w:cs="Merriweather"/>
                <w:sz w:val="20"/>
                <w:szCs w:val="20"/>
              </w:rPr>
              <w:t xml:space="preserve"> ანტიბიოტიკების კლასიფიკაციას და მოქმედების მექანიზმს</w:t>
            </w:r>
            <w:r w:rsidR="00C82D6E">
              <w:rPr>
                <w:rFonts w:ascii="Sylfaen" w:eastAsia="Merriweather" w:hAnsi="Sylfaen" w:cs="Merriweather"/>
                <w:sz w:val="20"/>
                <w:szCs w:val="20"/>
                <w:lang w:val="en-US"/>
              </w:rPr>
              <w:t>;</w:t>
            </w:r>
          </w:p>
          <w:p w:rsidR="00F95075" w:rsidRDefault="001F1053" w:rsidP="00280CCF">
            <w:pPr>
              <w:pStyle w:val="a5"/>
              <w:numPr>
                <w:ilvl w:val="0"/>
                <w:numId w:val="35"/>
              </w:numPr>
              <w:tabs>
                <w:tab w:val="left" w:pos="222"/>
              </w:tabs>
              <w:ind w:left="0" w:firstLine="0"/>
              <w:jc w:val="both"/>
              <w:rPr>
                <w:rFonts w:ascii="Sylfaen" w:eastAsia="Merriweather" w:hAnsi="Sylfaen" w:cs="Merriweather"/>
                <w:sz w:val="20"/>
                <w:szCs w:val="20"/>
              </w:rPr>
            </w:pPr>
            <w:r>
              <w:rPr>
                <w:rFonts w:ascii="Sylfaen" w:eastAsia="Merriweather" w:hAnsi="Sylfaen" w:cs="Merriweather"/>
                <w:sz w:val="20"/>
                <w:szCs w:val="20"/>
              </w:rPr>
              <w:t>სწორად ახასიათებს ენზიმებს და მათ კლასიფიკაციას</w:t>
            </w:r>
            <w:r w:rsidR="00C82D6E">
              <w:rPr>
                <w:rFonts w:ascii="Sylfaen" w:eastAsia="Merriweather" w:hAnsi="Sylfaen" w:cs="Merriweather"/>
                <w:sz w:val="20"/>
                <w:szCs w:val="20"/>
                <w:lang w:val="en-US"/>
              </w:rPr>
              <w:t>;</w:t>
            </w:r>
          </w:p>
          <w:p w:rsidR="001F1053" w:rsidRPr="001F1053" w:rsidRDefault="001F1053" w:rsidP="00F966E0">
            <w:pPr>
              <w:pStyle w:val="a5"/>
              <w:numPr>
                <w:ilvl w:val="0"/>
                <w:numId w:val="35"/>
              </w:numPr>
              <w:tabs>
                <w:tab w:val="left" w:pos="222"/>
              </w:tabs>
              <w:ind w:left="0" w:firstLine="0"/>
              <w:jc w:val="both"/>
              <w:rPr>
                <w:rFonts w:ascii="Sylfaen" w:eastAsia="Merriweather" w:hAnsi="Sylfaen" w:cs="Merriweather"/>
                <w:sz w:val="20"/>
                <w:szCs w:val="20"/>
              </w:rPr>
            </w:pPr>
            <w:r w:rsidRPr="00F95075">
              <w:rPr>
                <w:rFonts w:ascii="Sylfaen" w:eastAsia="Merriweather" w:hAnsi="Sylfaen" w:cs="Merriweather"/>
                <w:sz w:val="20"/>
                <w:szCs w:val="20"/>
              </w:rPr>
              <w:t>ზუსტად აღწერს ენზიმების მოქმედების მექანიზმს</w:t>
            </w:r>
            <w:r w:rsidR="00F95075" w:rsidRPr="00F95075">
              <w:rPr>
                <w:rFonts w:ascii="Sylfaen" w:eastAsia="Merriweather" w:hAnsi="Sylfaen" w:cs="Merriweather"/>
                <w:sz w:val="20"/>
                <w:szCs w:val="20"/>
              </w:rPr>
              <w:t>ა და შედეგებს.</w:t>
            </w:r>
          </w:p>
        </w:tc>
        <w:tc>
          <w:tcPr>
            <w:tcW w:w="1864" w:type="pct"/>
          </w:tcPr>
          <w:p w:rsidR="00F024FA" w:rsidRDefault="00BC69B7" w:rsidP="00280CCF">
            <w:pPr>
              <w:jc w:val="both"/>
              <w:rPr>
                <w:rFonts w:ascii="Sylfaen" w:eastAsia="Merriweather" w:hAnsi="Sylfaen" w:cs="Merriweather"/>
                <w:sz w:val="20"/>
                <w:szCs w:val="20"/>
              </w:rPr>
            </w:pPr>
            <w:r>
              <w:rPr>
                <w:rFonts w:ascii="Sylfaen" w:eastAsia="Merriweather" w:hAnsi="Sylfaen" w:cs="Merriweather"/>
                <w:b/>
                <w:sz w:val="20"/>
                <w:szCs w:val="20"/>
              </w:rPr>
              <w:t>ანტიბიოტიკები:</w:t>
            </w:r>
            <w:r w:rsidR="00C769D9">
              <w:rPr>
                <w:rFonts w:ascii="Sylfaen" w:eastAsia="Merriweather" w:hAnsi="Sylfaen" w:cs="Merriweather"/>
                <w:b/>
                <w:sz w:val="20"/>
                <w:szCs w:val="20"/>
              </w:rPr>
              <w:t xml:space="preserve"> </w:t>
            </w:r>
            <w:r w:rsidRPr="00BC69B7">
              <w:rPr>
                <w:rFonts w:ascii="Sylfaen" w:eastAsia="Merriweather" w:hAnsi="Sylfaen" w:cs="Merriweather"/>
                <w:sz w:val="20"/>
                <w:szCs w:val="20"/>
              </w:rPr>
              <w:t>ბაქტერიული</w:t>
            </w:r>
            <w:r w:rsidR="00F024FA">
              <w:rPr>
                <w:rFonts w:ascii="Sylfaen" w:eastAsia="Merriweather" w:hAnsi="Sylfaen" w:cs="Merriweather"/>
                <w:sz w:val="20"/>
                <w:szCs w:val="20"/>
              </w:rPr>
              <w:t xml:space="preserve"> წარმოშობის ანტიბიოტიკები</w:t>
            </w:r>
            <w:r w:rsidR="00C769D9">
              <w:rPr>
                <w:rFonts w:ascii="Sylfaen" w:eastAsia="Merriweather" w:hAnsi="Sylfaen" w:cs="Merriweather"/>
                <w:sz w:val="20"/>
                <w:szCs w:val="20"/>
              </w:rPr>
              <w:t xml:space="preserve">, </w:t>
            </w:r>
            <w:r w:rsidR="00F024FA">
              <w:rPr>
                <w:rFonts w:ascii="Sylfaen" w:eastAsia="Merriweather" w:hAnsi="Sylfaen" w:cs="Merriweather"/>
                <w:sz w:val="20"/>
                <w:szCs w:val="20"/>
              </w:rPr>
              <w:t>აქტინომიცეტური ანტიბიოტიკები</w:t>
            </w:r>
            <w:r w:rsidR="00C769D9">
              <w:rPr>
                <w:rFonts w:ascii="Sylfaen" w:eastAsia="Merriweather" w:hAnsi="Sylfaen" w:cs="Merriweather"/>
                <w:sz w:val="20"/>
                <w:szCs w:val="20"/>
              </w:rPr>
              <w:t xml:space="preserve">, </w:t>
            </w:r>
            <w:r w:rsidR="0083728E">
              <w:rPr>
                <w:rFonts w:ascii="Sylfaen" w:eastAsia="Merriweather" w:hAnsi="Sylfaen" w:cs="Merriweather"/>
                <w:sz w:val="20"/>
                <w:szCs w:val="20"/>
              </w:rPr>
              <w:t>სოკოსმიე</w:t>
            </w:r>
            <w:r w:rsidR="00F024FA">
              <w:rPr>
                <w:rFonts w:ascii="Sylfaen" w:eastAsia="Merriweather" w:hAnsi="Sylfaen" w:cs="Merriweather"/>
                <w:sz w:val="20"/>
                <w:szCs w:val="20"/>
              </w:rPr>
              <w:t>რი ანტიბიოტიკები</w:t>
            </w:r>
            <w:r w:rsidR="00C769D9">
              <w:rPr>
                <w:rFonts w:ascii="Sylfaen" w:eastAsia="Merriweather" w:hAnsi="Sylfaen" w:cs="Merriweather"/>
                <w:sz w:val="20"/>
                <w:szCs w:val="20"/>
              </w:rPr>
              <w:t xml:space="preserve">, </w:t>
            </w:r>
            <w:r w:rsidR="00F024FA">
              <w:rPr>
                <w:rFonts w:ascii="Sylfaen" w:eastAsia="Merriweather" w:hAnsi="Sylfaen" w:cs="Merriweather"/>
                <w:sz w:val="20"/>
                <w:szCs w:val="20"/>
              </w:rPr>
              <w:t>ცხოველური წარმოშობის ანტიბიოტიკები</w:t>
            </w:r>
            <w:r w:rsidR="00C769D9">
              <w:rPr>
                <w:rFonts w:ascii="Sylfaen" w:eastAsia="Merriweather" w:hAnsi="Sylfaen" w:cs="Merriweather"/>
                <w:sz w:val="20"/>
                <w:szCs w:val="20"/>
              </w:rPr>
              <w:t xml:space="preserve">, </w:t>
            </w:r>
            <w:r w:rsidR="00483659">
              <w:rPr>
                <w:rFonts w:ascii="Sylfaen" w:eastAsia="Merriweather" w:hAnsi="Sylfaen" w:cs="Merriweather"/>
                <w:sz w:val="20"/>
                <w:szCs w:val="20"/>
              </w:rPr>
              <w:t>ფიტ</w:t>
            </w:r>
            <w:r w:rsidR="00F024FA">
              <w:rPr>
                <w:rFonts w:ascii="Sylfaen" w:eastAsia="Merriweather" w:hAnsi="Sylfaen" w:cs="Merriweather"/>
                <w:sz w:val="20"/>
                <w:szCs w:val="20"/>
              </w:rPr>
              <w:t>ონციდები</w:t>
            </w:r>
          </w:p>
          <w:p w:rsidR="00F024FA" w:rsidRDefault="00F024FA" w:rsidP="00280CCF">
            <w:pPr>
              <w:pStyle w:val="a5"/>
              <w:jc w:val="both"/>
              <w:rPr>
                <w:rFonts w:ascii="Sylfaen" w:eastAsia="Merriweather" w:hAnsi="Sylfaen" w:cs="Merriweather"/>
                <w:sz w:val="20"/>
                <w:szCs w:val="20"/>
              </w:rPr>
            </w:pPr>
          </w:p>
          <w:p w:rsidR="00F024FA" w:rsidRPr="00F024FA" w:rsidRDefault="00F024FA" w:rsidP="00280CCF">
            <w:pPr>
              <w:jc w:val="both"/>
              <w:rPr>
                <w:rFonts w:ascii="Sylfaen" w:eastAsia="Merriweather" w:hAnsi="Sylfaen" w:cs="Merriweather"/>
                <w:b/>
                <w:sz w:val="20"/>
                <w:szCs w:val="20"/>
              </w:rPr>
            </w:pPr>
            <w:r>
              <w:rPr>
                <w:rFonts w:ascii="Sylfaen" w:eastAsia="Merriweather" w:hAnsi="Sylfaen" w:cs="Merriweather"/>
                <w:b/>
                <w:sz w:val="20"/>
                <w:szCs w:val="20"/>
              </w:rPr>
              <w:t xml:space="preserve">ენზიმები, </w:t>
            </w:r>
            <w:r w:rsidR="006346FC">
              <w:rPr>
                <w:rFonts w:ascii="Sylfaen" w:eastAsia="Merriweather" w:hAnsi="Sylfaen" w:cs="Merriweather"/>
                <w:b/>
                <w:sz w:val="20"/>
                <w:szCs w:val="20"/>
              </w:rPr>
              <w:t>მათ</w:t>
            </w:r>
            <w:r>
              <w:rPr>
                <w:rFonts w:ascii="Sylfaen" w:eastAsia="Merriweather" w:hAnsi="Sylfaen" w:cs="Merriweather"/>
                <w:b/>
                <w:sz w:val="20"/>
                <w:szCs w:val="20"/>
              </w:rPr>
              <w:t>ი კლასიფიკაცია</w:t>
            </w:r>
            <w:r w:rsidR="00833E51">
              <w:rPr>
                <w:rFonts w:ascii="Sylfaen" w:eastAsia="Merriweather" w:hAnsi="Sylfaen" w:cs="Merriweather"/>
                <w:b/>
                <w:sz w:val="20"/>
                <w:szCs w:val="20"/>
              </w:rPr>
              <w:t>:</w:t>
            </w:r>
            <w:r w:rsidR="00C769D9">
              <w:rPr>
                <w:rFonts w:ascii="Sylfaen" w:eastAsia="Merriweather" w:hAnsi="Sylfaen" w:cs="Merriweather"/>
                <w:b/>
                <w:sz w:val="20"/>
                <w:szCs w:val="20"/>
              </w:rPr>
              <w:t xml:space="preserve"> </w:t>
            </w:r>
            <w:r>
              <w:rPr>
                <w:rFonts w:ascii="Sylfaen" w:eastAsia="Merriweather" w:hAnsi="Sylfaen" w:cs="Merriweather"/>
                <w:sz w:val="20"/>
                <w:szCs w:val="20"/>
              </w:rPr>
              <w:t>ენზიმების მოქმედების სპეციფიკურობა</w:t>
            </w:r>
            <w:r w:rsidR="00C769D9">
              <w:rPr>
                <w:rFonts w:ascii="Sylfaen" w:eastAsia="Merriweather" w:hAnsi="Sylfaen" w:cs="Merriweather"/>
                <w:sz w:val="20"/>
                <w:szCs w:val="20"/>
              </w:rPr>
              <w:t xml:space="preserve">, </w:t>
            </w:r>
            <w:r>
              <w:rPr>
                <w:rFonts w:ascii="Sylfaen" w:eastAsia="Merriweather" w:hAnsi="Sylfaen" w:cs="Merriweather"/>
                <w:sz w:val="20"/>
                <w:szCs w:val="20"/>
              </w:rPr>
              <w:t>ენზიმების გამოყენების შესაძლებლობა -ენზიმოთერაპია</w:t>
            </w:r>
          </w:p>
        </w:tc>
        <w:tc>
          <w:tcPr>
            <w:tcW w:w="582" w:type="pct"/>
          </w:tcPr>
          <w:p w:rsidR="001F1053" w:rsidRDefault="001F1053">
            <w:pPr>
              <w:rPr>
                <w:rFonts w:ascii="Sylfaen" w:eastAsia="Merriweather" w:hAnsi="Sylfaen" w:cs="Merriweather"/>
                <w:b/>
                <w:sz w:val="20"/>
                <w:szCs w:val="20"/>
              </w:rPr>
            </w:pPr>
          </w:p>
          <w:p w:rsidR="001F1053" w:rsidRDefault="001F1053">
            <w:pPr>
              <w:rPr>
                <w:rFonts w:ascii="Sylfaen" w:eastAsia="Merriweather" w:hAnsi="Sylfaen" w:cs="Merriweather"/>
                <w:b/>
                <w:sz w:val="20"/>
                <w:szCs w:val="20"/>
              </w:rPr>
            </w:pPr>
          </w:p>
          <w:p w:rsidR="0092185A" w:rsidRDefault="0092185A" w:rsidP="0092185A">
            <w:pPr>
              <w:jc w:val="center"/>
              <w:rPr>
                <w:rFonts w:ascii="Sylfaen" w:eastAsia="Arial Unicode MS" w:hAnsi="Sylfaen" w:cs="Arial Unicode MS"/>
                <w:sz w:val="20"/>
                <w:szCs w:val="20"/>
              </w:rPr>
            </w:pPr>
            <w:r w:rsidRPr="008C6F7F">
              <w:rPr>
                <w:rFonts w:ascii="Sylfaen" w:eastAsia="Arial Unicode MS" w:hAnsi="Sylfaen" w:cs="Arial Unicode MS"/>
                <w:sz w:val="20"/>
                <w:szCs w:val="20"/>
              </w:rPr>
              <w:t>გამოკითხვა</w:t>
            </w:r>
          </w:p>
          <w:p w:rsidR="0092185A" w:rsidRDefault="0092185A" w:rsidP="0092185A">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sz w:val="20"/>
                <w:szCs w:val="20"/>
              </w:rPr>
            </w:pPr>
          </w:p>
          <w:p w:rsidR="0092185A" w:rsidRDefault="0092185A" w:rsidP="0092185A">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sz w:val="20"/>
                <w:szCs w:val="20"/>
              </w:rPr>
            </w:pPr>
          </w:p>
          <w:p w:rsidR="0092185A" w:rsidRDefault="0092185A" w:rsidP="0092185A">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sz w:val="20"/>
                <w:szCs w:val="20"/>
              </w:rPr>
            </w:pPr>
          </w:p>
          <w:p w:rsidR="0092185A" w:rsidRDefault="0092185A" w:rsidP="0092185A">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sz w:val="20"/>
                <w:szCs w:val="20"/>
              </w:rPr>
            </w:pPr>
          </w:p>
          <w:p w:rsidR="0092185A" w:rsidRDefault="0092185A" w:rsidP="0092185A">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sz w:val="20"/>
                <w:szCs w:val="20"/>
              </w:rPr>
            </w:pPr>
          </w:p>
          <w:p w:rsidR="0092185A" w:rsidRDefault="0092185A" w:rsidP="0092185A">
            <w:pPr>
              <w:pBdr>
                <w:top w:val="none" w:sz="0" w:space="0" w:color="auto"/>
                <w:left w:val="none" w:sz="0" w:space="0" w:color="auto"/>
                <w:bottom w:val="none" w:sz="0" w:space="0" w:color="auto"/>
                <w:right w:val="none" w:sz="0" w:space="0" w:color="auto"/>
                <w:between w:val="none" w:sz="0" w:space="0" w:color="auto"/>
              </w:pBdr>
              <w:rPr>
                <w:rFonts w:ascii="Sylfaen" w:eastAsia="Arial Unicode MS" w:hAnsi="Sylfaen" w:cs="Arial Unicode MS"/>
                <w:sz w:val="20"/>
                <w:szCs w:val="20"/>
              </w:rPr>
            </w:pPr>
          </w:p>
          <w:p w:rsidR="0092185A" w:rsidRDefault="0092185A" w:rsidP="0092185A">
            <w:pPr>
              <w:pBdr>
                <w:top w:val="none" w:sz="0" w:space="0" w:color="auto"/>
                <w:left w:val="none" w:sz="0" w:space="0" w:color="auto"/>
                <w:bottom w:val="none" w:sz="0" w:space="0" w:color="auto"/>
                <w:right w:val="none" w:sz="0" w:space="0" w:color="auto"/>
                <w:between w:val="none" w:sz="0" w:space="0" w:color="auto"/>
              </w:pBdr>
              <w:rPr>
                <w:rFonts w:ascii="Sylfaen" w:eastAsia="Merriweather" w:hAnsi="Sylfaen" w:cs="Merriweather"/>
                <w:b/>
                <w:sz w:val="20"/>
                <w:szCs w:val="20"/>
              </w:rPr>
            </w:pPr>
          </w:p>
        </w:tc>
      </w:tr>
    </w:tbl>
    <w:p w:rsidR="00F95075" w:rsidRDefault="00F95075">
      <w:pPr>
        <w:spacing w:line="240" w:lineRule="auto"/>
        <w:rPr>
          <w:rFonts w:ascii="Sylfaen" w:eastAsia="Arial Unicode MS" w:hAnsi="Sylfaen" w:cs="Arial Unicode MS"/>
          <w:b/>
          <w:sz w:val="20"/>
          <w:szCs w:val="20"/>
        </w:rPr>
      </w:pPr>
    </w:p>
    <w:p w:rsidR="001F2914" w:rsidRPr="008C6F7F" w:rsidRDefault="00DC0F59">
      <w:pPr>
        <w:spacing w:line="240" w:lineRule="auto"/>
        <w:rPr>
          <w:rFonts w:ascii="Sylfaen" w:eastAsia="Merriweather" w:hAnsi="Sylfaen" w:cs="Merriweather"/>
          <w:sz w:val="20"/>
          <w:szCs w:val="20"/>
        </w:rPr>
      </w:pPr>
      <w:r w:rsidRPr="008C6F7F">
        <w:rPr>
          <w:rFonts w:ascii="Sylfaen" w:eastAsia="Arial Unicode MS" w:hAnsi="Sylfaen" w:cs="Arial Unicode MS"/>
          <w:b/>
          <w:sz w:val="20"/>
          <w:szCs w:val="20"/>
        </w:rPr>
        <w:t>3.  დამხმარე ჩანაწერები</w:t>
      </w:r>
    </w:p>
    <w:p w:rsidR="001F2914" w:rsidRPr="008C6F7F" w:rsidRDefault="00DC0F59">
      <w:pPr>
        <w:spacing w:line="240" w:lineRule="auto"/>
        <w:rPr>
          <w:rFonts w:ascii="Sylfaen" w:eastAsia="Merriweather" w:hAnsi="Sylfaen" w:cs="Merriweather"/>
          <w:b/>
          <w:sz w:val="20"/>
          <w:szCs w:val="20"/>
        </w:rPr>
      </w:pPr>
      <w:r w:rsidRPr="008C6F7F">
        <w:rPr>
          <w:rFonts w:ascii="Sylfaen" w:eastAsia="Arial Unicode MS" w:hAnsi="Sylfaen" w:cs="Arial Unicode MS"/>
          <w:b/>
          <w:sz w:val="20"/>
          <w:szCs w:val="20"/>
        </w:rPr>
        <w:t xml:space="preserve"> 3.1.  სწავლებისა და შეფასების ორგანიზებ</w:t>
      </w:r>
      <w:r w:rsidR="00B62C08">
        <w:rPr>
          <w:rFonts w:ascii="Sylfaen" w:eastAsia="Arial Unicode MS" w:hAnsi="Sylfaen" w:cs="Arial Unicode MS"/>
          <w:b/>
          <w:sz w:val="20"/>
          <w:szCs w:val="20"/>
        </w:rPr>
        <w:t>ა</w:t>
      </w:r>
      <w:r w:rsidRPr="008C6F7F">
        <w:rPr>
          <w:rFonts w:ascii="Sylfaen" w:eastAsia="Arial Unicode MS" w:hAnsi="Sylfaen" w:cs="Arial Unicode MS"/>
          <w:b/>
          <w:sz w:val="20"/>
          <w:szCs w:val="20"/>
        </w:rPr>
        <w:t xml:space="preserve"> </w:t>
      </w:r>
    </w:p>
    <w:tbl>
      <w:tblPr>
        <w:tblStyle w:val="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549"/>
        <w:gridCol w:w="3780"/>
        <w:gridCol w:w="3149"/>
        <w:gridCol w:w="3131"/>
        <w:gridCol w:w="3286"/>
      </w:tblGrid>
      <w:tr w:rsidR="001F2914" w:rsidRPr="008C6F7F" w:rsidTr="005E768B">
        <w:tc>
          <w:tcPr>
            <w:tcW w:w="520" w:type="pct"/>
            <w:vAlign w:val="center"/>
          </w:tcPr>
          <w:p w:rsidR="001F2914" w:rsidRPr="008C6F7F" w:rsidRDefault="00DC0F59" w:rsidP="008C6F7F">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სწავლის შედეგი</w:t>
            </w:r>
          </w:p>
        </w:tc>
        <w:tc>
          <w:tcPr>
            <w:tcW w:w="1269" w:type="pct"/>
            <w:vAlign w:val="center"/>
          </w:tcPr>
          <w:p w:rsidR="001F2914" w:rsidRPr="008C6F7F" w:rsidRDefault="00DC0F59">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თემატიკა</w:t>
            </w:r>
          </w:p>
        </w:tc>
        <w:tc>
          <w:tcPr>
            <w:tcW w:w="1057" w:type="pct"/>
            <w:vAlign w:val="center"/>
          </w:tcPr>
          <w:p w:rsidR="001F2914" w:rsidRPr="008C6F7F" w:rsidRDefault="00DC0F59">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სწავლება-სწავლის მეთოდი/მეთოდები</w:t>
            </w:r>
          </w:p>
        </w:tc>
        <w:tc>
          <w:tcPr>
            <w:tcW w:w="1051" w:type="pct"/>
            <w:vAlign w:val="center"/>
          </w:tcPr>
          <w:p w:rsidR="001F2914" w:rsidRPr="008C6F7F" w:rsidRDefault="00DC0F59">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შეფასების მეთოდი/მეთოდები</w:t>
            </w:r>
          </w:p>
        </w:tc>
        <w:tc>
          <w:tcPr>
            <w:tcW w:w="1103" w:type="pct"/>
            <w:vAlign w:val="center"/>
          </w:tcPr>
          <w:p w:rsidR="001F2914" w:rsidRPr="008C6F7F" w:rsidRDefault="00DC0F59">
            <w:pPr>
              <w:jc w:val="center"/>
              <w:rPr>
                <w:rFonts w:ascii="Sylfaen" w:eastAsia="Merriweather" w:hAnsi="Sylfaen" w:cs="Merriweather"/>
                <w:b/>
                <w:sz w:val="20"/>
                <w:szCs w:val="20"/>
              </w:rPr>
            </w:pPr>
            <w:r w:rsidRPr="008C6F7F">
              <w:rPr>
                <w:rFonts w:ascii="Sylfaen" w:eastAsia="Arial Unicode MS" w:hAnsi="Sylfaen" w:cs="Arial Unicode MS"/>
                <w:b/>
                <w:sz w:val="20"/>
                <w:szCs w:val="20"/>
              </w:rPr>
              <w:t>მტკიცებულება/მტკიცებულებები  პროფესიული სტუდენტის პორტფოლიოსთვის</w:t>
            </w:r>
          </w:p>
        </w:tc>
      </w:tr>
      <w:tr w:rsidR="00280CCF" w:rsidRPr="008C6F7F" w:rsidTr="005E768B">
        <w:tc>
          <w:tcPr>
            <w:tcW w:w="520" w:type="pct"/>
            <w:vAlign w:val="center"/>
          </w:tcPr>
          <w:p w:rsidR="00280CCF" w:rsidRPr="00DB444F" w:rsidRDefault="00280CCF" w:rsidP="008C6F7F">
            <w:pPr>
              <w:jc w:val="center"/>
              <w:rPr>
                <w:rFonts w:ascii="Sylfaen" w:eastAsia="Merriweather" w:hAnsi="Sylfaen" w:cs="Merriweather"/>
                <w:sz w:val="20"/>
                <w:szCs w:val="20"/>
              </w:rPr>
            </w:pPr>
            <w:r w:rsidRPr="00DB444F">
              <w:rPr>
                <w:rFonts w:ascii="Sylfaen" w:eastAsia="Merriweather" w:hAnsi="Sylfaen" w:cs="Merriweather"/>
                <w:sz w:val="20"/>
                <w:szCs w:val="20"/>
              </w:rPr>
              <w:t>1</w:t>
            </w:r>
          </w:p>
        </w:tc>
        <w:tc>
          <w:tcPr>
            <w:tcW w:w="1269" w:type="pct"/>
          </w:tcPr>
          <w:p w:rsidR="00280CCF" w:rsidRPr="00505C4E" w:rsidRDefault="00280CCF" w:rsidP="005E768B">
            <w:pPr>
              <w:tabs>
                <w:tab w:val="left" w:pos="-169"/>
              </w:tabs>
              <w:jc w:val="both"/>
              <w:rPr>
                <w:rFonts w:ascii="Sylfaen" w:eastAsia="Merriweather" w:hAnsi="Sylfaen" w:cs="Merriweather"/>
                <w:sz w:val="20"/>
                <w:szCs w:val="20"/>
              </w:rPr>
            </w:pPr>
            <w:r w:rsidRPr="006F0B51">
              <w:rPr>
                <w:rFonts w:ascii="Sylfaen" w:eastAsia="Arial Unicode MS" w:hAnsi="Sylfaen" w:cs="Arial Unicode MS"/>
                <w:sz w:val="20"/>
                <w:szCs w:val="20"/>
              </w:rPr>
              <w:t>ცოცხალი მატერიის თვისებები. განსხვავება ცოცხალ და არაცოცხალ მატერიას შორის. ორგანიზმის აგებულება და მასში მიმდინარე სასიცოცხლო პროცესები;</w:t>
            </w:r>
            <w:r>
              <w:rPr>
                <w:rFonts w:ascii="Sylfaen" w:eastAsia="Arial Unicode MS" w:hAnsi="Sylfaen" w:cs="Arial Unicode MS"/>
                <w:sz w:val="20"/>
                <w:szCs w:val="20"/>
              </w:rPr>
              <w:t xml:space="preserve"> განსხვავება მცენარეულ და ცხოველურ უჯრედს შორის; სიცოცხლის ორგანიზაციული დონეები</w:t>
            </w:r>
            <w:r w:rsidRPr="008C6F7F">
              <w:rPr>
                <w:rFonts w:ascii="Sylfaen" w:eastAsia="Merriweather" w:hAnsi="Sylfaen" w:cs="Merriweather"/>
                <w:sz w:val="20"/>
                <w:szCs w:val="20"/>
              </w:rPr>
              <w:t xml:space="preserve">. </w:t>
            </w:r>
          </w:p>
        </w:tc>
        <w:tc>
          <w:tcPr>
            <w:tcW w:w="1057" w:type="pct"/>
            <w:vMerge w:val="restart"/>
            <w:vAlign w:val="center"/>
          </w:tcPr>
          <w:p w:rsidR="00F90B1C" w:rsidRDefault="00F90B1C" w:rsidP="00F90B1C">
            <w:pPr>
              <w:jc w:val="both"/>
              <w:rPr>
                <w:rFonts w:ascii="Sylfaen" w:eastAsia="Merriweather" w:hAnsi="Sylfaen" w:cs="Merriweather"/>
                <w:b/>
                <w:sz w:val="20"/>
                <w:szCs w:val="20"/>
              </w:rPr>
            </w:pPr>
            <w:r>
              <w:rPr>
                <w:rFonts w:ascii="Sylfaen" w:eastAsia="Arial Unicode MS" w:hAnsi="Sylfaen" w:cs="Arial Unicode MS"/>
                <w:b/>
                <w:sz w:val="20"/>
                <w:szCs w:val="20"/>
              </w:rPr>
              <w:t xml:space="preserve">ინტერაქტიული ლექცია </w:t>
            </w:r>
            <w:r>
              <w:rPr>
                <w:rFonts w:ascii="Sylfaen" w:hAnsi="Sylfaen"/>
                <w:b/>
                <w:sz w:val="20"/>
                <w:szCs w:val="20"/>
              </w:rPr>
              <w:t xml:space="preserve">- </w:t>
            </w:r>
            <w:r>
              <w:rPr>
                <w:rFonts w:ascii="Sylfaen" w:eastAsia="Arial Unicode MS" w:hAnsi="Sylfaen" w:cs="Arial Unicode MS"/>
                <w:sz w:val="20"/>
                <w:szCs w:val="20"/>
              </w:rPr>
              <w:t>პროფესიული განათლების მასწავლებელი გადასცემს ახალ ინფორმაციას</w:t>
            </w:r>
            <w:r>
              <w:rPr>
                <w:rFonts w:ascii="Sylfaen" w:hAnsi="Sylfaen"/>
                <w:sz w:val="20"/>
                <w:szCs w:val="20"/>
              </w:rPr>
              <w:t xml:space="preserve">. </w:t>
            </w:r>
            <w:r>
              <w:rPr>
                <w:rFonts w:ascii="Sylfaen" w:eastAsia="Arial Unicode MS" w:hAnsi="Sylfaen" w:cs="Arial Unicode MS"/>
                <w:sz w:val="20"/>
                <w:szCs w:val="20"/>
              </w:rPr>
              <w:t>მნიშვნელოვანია ლექციის მსვლელობისას პროფესიული სტუდენტი არ იყოს ცოდნის პასიური მიმღები</w:t>
            </w:r>
            <w:r>
              <w:rPr>
                <w:rFonts w:ascii="Sylfaen" w:hAnsi="Sylfaen"/>
                <w:sz w:val="20"/>
                <w:szCs w:val="20"/>
              </w:rPr>
              <w:t xml:space="preserve">. </w:t>
            </w:r>
            <w:r>
              <w:rPr>
                <w:rFonts w:ascii="Sylfaen" w:eastAsia="Arial Unicode MS" w:hAnsi="Sylfaen" w:cs="Arial Unicode MS"/>
                <w:sz w:val="20"/>
                <w:szCs w:val="20"/>
              </w:rPr>
              <w:t xml:space="preserve">ის თავად უნდა იყოს ჩართული ცოდნის აგების პროცესში, </w:t>
            </w:r>
            <w:r>
              <w:rPr>
                <w:rFonts w:ascii="Sylfaen" w:eastAsia="Arial Unicode MS" w:hAnsi="Sylfaen" w:cs="Arial Unicode MS"/>
                <w:sz w:val="20"/>
                <w:szCs w:val="20"/>
              </w:rPr>
              <w:lastRenderedPageBreak/>
              <w:t>რისთვისაც შესაძლებელია პროფესიული განათლების მასწავლებელმა ლექციის მსვლელობისას გამოიყენოს კითხვა</w:t>
            </w:r>
            <w:r>
              <w:rPr>
                <w:rFonts w:ascii="Sylfaen" w:hAnsi="Sylfaen"/>
                <w:sz w:val="20"/>
                <w:szCs w:val="20"/>
              </w:rPr>
              <w:t>-</w:t>
            </w:r>
            <w:r>
              <w:rPr>
                <w:rFonts w:ascii="Sylfaen" w:eastAsia="Arial Unicode MS" w:hAnsi="Sylfaen" w:cs="Arial Unicode MS"/>
                <w:sz w:val="20"/>
                <w:szCs w:val="20"/>
              </w:rPr>
              <w:t>პასუხის რეჟიმი</w:t>
            </w:r>
            <w:r>
              <w:rPr>
                <w:rFonts w:ascii="Sylfaen" w:hAnsi="Sylfaen"/>
                <w:sz w:val="20"/>
                <w:szCs w:val="20"/>
              </w:rPr>
              <w:t xml:space="preserve">, </w:t>
            </w:r>
            <w:r>
              <w:rPr>
                <w:rFonts w:ascii="Sylfaen" w:eastAsia="Arial Unicode MS" w:hAnsi="Sylfaen" w:cs="Arial Unicode MS"/>
                <w:sz w:val="20"/>
                <w:szCs w:val="20"/>
              </w:rPr>
              <w:t>პროფესიულ სტუდენტი ამსჯელოს მაგალითებზე, ჩართოს დისკუსიაში</w:t>
            </w:r>
            <w:r>
              <w:rPr>
                <w:rFonts w:ascii="Sylfaen" w:hAnsi="Sylfaen"/>
                <w:sz w:val="20"/>
                <w:szCs w:val="20"/>
              </w:rPr>
              <w:t xml:space="preserve"> </w:t>
            </w:r>
            <w:r>
              <w:rPr>
                <w:rFonts w:ascii="Sylfaen" w:eastAsia="Arial Unicode MS" w:hAnsi="Sylfaen" w:cs="Arial Unicode MS"/>
                <w:sz w:val="20"/>
                <w:szCs w:val="20"/>
              </w:rPr>
              <w:t>და ა</w:t>
            </w:r>
            <w:r>
              <w:rPr>
                <w:rFonts w:ascii="Sylfaen" w:hAnsi="Sylfaen"/>
                <w:sz w:val="20"/>
                <w:szCs w:val="20"/>
              </w:rPr>
              <w:t>.</w:t>
            </w:r>
            <w:r>
              <w:rPr>
                <w:rFonts w:ascii="Sylfaen" w:eastAsia="Arial Unicode MS" w:hAnsi="Sylfaen" w:cs="Arial Unicode MS"/>
                <w:sz w:val="20"/>
                <w:szCs w:val="20"/>
              </w:rPr>
              <w:t>შ</w:t>
            </w:r>
            <w:r>
              <w:rPr>
                <w:rFonts w:ascii="Sylfaen" w:hAnsi="Sylfaen"/>
                <w:sz w:val="20"/>
                <w:szCs w:val="20"/>
              </w:rPr>
              <w:t>.</w:t>
            </w:r>
          </w:p>
          <w:p w:rsidR="00280CCF" w:rsidRPr="008C6F7F" w:rsidRDefault="00280CCF" w:rsidP="005E768B">
            <w:pPr>
              <w:jc w:val="both"/>
              <w:rPr>
                <w:rFonts w:ascii="Sylfaen" w:eastAsia="Merriweather" w:hAnsi="Sylfaen" w:cs="Merriweather"/>
                <w:b/>
                <w:sz w:val="20"/>
                <w:szCs w:val="20"/>
              </w:rPr>
            </w:pPr>
          </w:p>
        </w:tc>
        <w:tc>
          <w:tcPr>
            <w:tcW w:w="1051" w:type="pct"/>
            <w:vMerge w:val="restart"/>
            <w:vAlign w:val="center"/>
          </w:tcPr>
          <w:p w:rsidR="00254A5E" w:rsidRDefault="00254A5E" w:rsidP="00B62C08">
            <w:pPr>
              <w:jc w:val="both"/>
              <w:rPr>
                <w:rFonts w:ascii="Sylfaen" w:eastAsia="Sylfaen" w:hAnsi="Sylfaen" w:cs="Sylfaen"/>
                <w:sz w:val="20"/>
                <w:szCs w:val="20"/>
              </w:rPr>
            </w:pPr>
            <w:r>
              <w:rPr>
                <w:rFonts w:ascii="Sylfaen" w:eastAsia="Sylfaen" w:hAnsi="Sylfaen" w:cs="Sylfaen"/>
                <w:sz w:val="20"/>
                <w:szCs w:val="20"/>
              </w:rPr>
              <w:lastRenderedPageBreak/>
              <w:t>ღია</w:t>
            </w:r>
            <w:r>
              <w:rPr>
                <w:rFonts w:ascii="Sylfaen" w:eastAsia="Sylfaen" w:hAnsi="Sylfaen" w:cs="Sylfaen"/>
                <w:sz w:val="20"/>
                <w:szCs w:val="20"/>
                <w:lang w:val="en-US"/>
              </w:rPr>
              <w:t xml:space="preserve"> </w:t>
            </w:r>
            <w:r>
              <w:rPr>
                <w:rFonts w:ascii="Sylfaen" w:eastAsia="Sylfaen" w:hAnsi="Sylfaen" w:cs="Sylfaen"/>
                <w:sz w:val="20"/>
                <w:szCs w:val="20"/>
              </w:rPr>
              <w:t>და</w:t>
            </w:r>
            <w:r>
              <w:rPr>
                <w:rFonts w:ascii="Sylfaen" w:eastAsia="Sylfaen" w:hAnsi="Sylfaen" w:cs="Sylfaen"/>
                <w:sz w:val="20"/>
                <w:szCs w:val="20"/>
                <w:lang w:val="en-US"/>
              </w:rPr>
              <w:t xml:space="preserve"> </w:t>
            </w:r>
            <w:r>
              <w:rPr>
                <w:rFonts w:ascii="Sylfaen" w:eastAsia="Sylfaen" w:hAnsi="Sylfaen" w:cs="Sylfaen"/>
                <w:sz w:val="20"/>
                <w:szCs w:val="20"/>
              </w:rPr>
              <w:t>დახურული</w:t>
            </w:r>
            <w:r>
              <w:rPr>
                <w:rFonts w:ascii="Sylfaen" w:eastAsia="Sylfaen" w:hAnsi="Sylfaen" w:cs="Sylfaen"/>
                <w:sz w:val="20"/>
                <w:szCs w:val="20"/>
                <w:lang w:val="en-US"/>
              </w:rPr>
              <w:t xml:space="preserve"> </w:t>
            </w:r>
            <w:r>
              <w:rPr>
                <w:rFonts w:ascii="Sylfaen" w:eastAsia="Sylfaen" w:hAnsi="Sylfaen" w:cs="Sylfaen"/>
                <w:sz w:val="20"/>
                <w:szCs w:val="20"/>
              </w:rPr>
              <w:t>ტესტი</w:t>
            </w:r>
            <w:r>
              <w:rPr>
                <w:rFonts w:ascii="Sylfaen" w:eastAsia="Sylfaen" w:hAnsi="Sylfaen" w:cs="Sylfaen"/>
                <w:sz w:val="20"/>
                <w:szCs w:val="20"/>
                <w:lang w:val="en-US"/>
              </w:rPr>
              <w:t xml:space="preserve"> </w:t>
            </w:r>
          </w:p>
          <w:p w:rsidR="00280CCF" w:rsidRDefault="00280CCF" w:rsidP="00280CCF">
            <w:pPr>
              <w:jc w:val="both"/>
              <w:rPr>
                <w:rFonts w:ascii="Sylfaen" w:eastAsia="Merriweather" w:hAnsi="Sylfaen" w:cs="Merriweather"/>
                <w:sz w:val="20"/>
                <w:szCs w:val="20"/>
                <w:highlight w:val="yellow"/>
              </w:rPr>
            </w:pPr>
          </w:p>
          <w:p w:rsidR="00280CCF" w:rsidRDefault="00280CCF" w:rsidP="005E768B">
            <w:pPr>
              <w:jc w:val="both"/>
              <w:rPr>
                <w:rFonts w:ascii="Sylfaen" w:eastAsia="Merriweather" w:hAnsi="Sylfaen" w:cs="Merriweather"/>
                <w:sz w:val="20"/>
                <w:szCs w:val="20"/>
                <w:highlight w:val="yellow"/>
              </w:rPr>
            </w:pPr>
          </w:p>
          <w:p w:rsidR="00280CCF" w:rsidRDefault="00280CCF" w:rsidP="005E768B">
            <w:pPr>
              <w:jc w:val="both"/>
              <w:rPr>
                <w:rFonts w:ascii="Sylfaen" w:eastAsia="Merriweather" w:hAnsi="Sylfaen" w:cs="Merriweather"/>
                <w:sz w:val="20"/>
                <w:szCs w:val="20"/>
                <w:highlight w:val="yellow"/>
              </w:rPr>
            </w:pPr>
          </w:p>
          <w:p w:rsidR="00280CCF" w:rsidRDefault="00280CCF" w:rsidP="005E768B">
            <w:pPr>
              <w:jc w:val="both"/>
              <w:rPr>
                <w:rFonts w:ascii="Sylfaen" w:eastAsia="Merriweather" w:hAnsi="Sylfaen" w:cs="Merriweather"/>
                <w:sz w:val="20"/>
                <w:szCs w:val="20"/>
                <w:highlight w:val="yellow"/>
              </w:rPr>
            </w:pPr>
          </w:p>
          <w:p w:rsidR="00280CCF" w:rsidRPr="008C6F7F" w:rsidRDefault="00280CCF" w:rsidP="005E768B">
            <w:pPr>
              <w:jc w:val="both"/>
              <w:rPr>
                <w:rFonts w:ascii="Sylfaen" w:eastAsia="Merriweather" w:hAnsi="Sylfaen" w:cs="Merriweather"/>
                <w:b/>
                <w:sz w:val="20"/>
                <w:szCs w:val="20"/>
              </w:rPr>
            </w:pPr>
          </w:p>
        </w:tc>
        <w:tc>
          <w:tcPr>
            <w:tcW w:w="1103" w:type="pct"/>
            <w:vMerge w:val="restart"/>
            <w:vAlign w:val="center"/>
          </w:tcPr>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Default="00280CCF">
            <w:pPr>
              <w:jc w:val="both"/>
              <w:rPr>
                <w:rFonts w:ascii="Sylfaen" w:eastAsia="Arial Unicode MS" w:hAnsi="Sylfaen" w:cs="Arial Unicode MS"/>
                <w:b/>
                <w:sz w:val="20"/>
                <w:szCs w:val="20"/>
              </w:rPr>
            </w:pPr>
          </w:p>
          <w:p w:rsidR="00280CCF" w:rsidRPr="008C6F7F" w:rsidRDefault="00280CCF">
            <w:pPr>
              <w:jc w:val="both"/>
              <w:rPr>
                <w:rFonts w:ascii="Sylfaen" w:eastAsia="Merriweather" w:hAnsi="Sylfaen" w:cs="Merriweather"/>
                <w:b/>
                <w:sz w:val="20"/>
                <w:szCs w:val="20"/>
              </w:rPr>
            </w:pPr>
            <w:r w:rsidRPr="008C6F7F">
              <w:rPr>
                <w:rFonts w:ascii="Sylfaen" w:eastAsia="Arial Unicode MS" w:hAnsi="Sylfaen" w:cs="Arial Unicode MS"/>
                <w:b/>
                <w:sz w:val="20"/>
                <w:szCs w:val="20"/>
              </w:rPr>
              <w:t>გამოკითხვა - წერილობითი მტკიცებულება</w:t>
            </w:r>
          </w:p>
          <w:p w:rsidR="00280CCF" w:rsidRPr="008C6F7F" w:rsidRDefault="00280CCF">
            <w:pPr>
              <w:jc w:val="both"/>
              <w:rPr>
                <w:rFonts w:ascii="Sylfaen" w:eastAsia="Merriweather" w:hAnsi="Sylfaen" w:cs="Merriweather"/>
                <w:sz w:val="20"/>
                <w:szCs w:val="20"/>
              </w:rPr>
            </w:pPr>
            <w:r w:rsidRPr="008C6F7F">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rsidR="00280CCF" w:rsidRPr="008C6F7F" w:rsidRDefault="00280CCF" w:rsidP="00B62C08">
            <w:pPr>
              <w:jc w:val="both"/>
              <w:rPr>
                <w:rFonts w:ascii="Sylfaen" w:eastAsia="Merriweather" w:hAnsi="Sylfaen" w:cs="Merriweather"/>
                <w:b/>
                <w:sz w:val="20"/>
                <w:szCs w:val="20"/>
              </w:rPr>
            </w:pPr>
          </w:p>
        </w:tc>
      </w:tr>
      <w:tr w:rsidR="00280CCF" w:rsidRPr="008C6F7F" w:rsidTr="005E768B">
        <w:tc>
          <w:tcPr>
            <w:tcW w:w="520" w:type="pct"/>
            <w:vAlign w:val="center"/>
          </w:tcPr>
          <w:p w:rsidR="00280CCF" w:rsidRPr="00DB444F" w:rsidRDefault="00280CCF" w:rsidP="008C6F7F">
            <w:pPr>
              <w:jc w:val="center"/>
              <w:rPr>
                <w:rFonts w:ascii="Sylfaen" w:eastAsia="Merriweather" w:hAnsi="Sylfaen" w:cs="Merriweather"/>
                <w:sz w:val="20"/>
                <w:szCs w:val="20"/>
              </w:rPr>
            </w:pPr>
            <w:r w:rsidRPr="00DB444F">
              <w:rPr>
                <w:rFonts w:ascii="Sylfaen" w:eastAsia="Merriweather" w:hAnsi="Sylfaen" w:cs="Merriweather"/>
                <w:sz w:val="20"/>
                <w:szCs w:val="20"/>
              </w:rPr>
              <w:t>2</w:t>
            </w:r>
          </w:p>
        </w:tc>
        <w:tc>
          <w:tcPr>
            <w:tcW w:w="1269" w:type="pct"/>
          </w:tcPr>
          <w:p w:rsidR="00280CCF" w:rsidRPr="008C6F7F" w:rsidRDefault="00280CCF" w:rsidP="005E768B">
            <w:pPr>
              <w:tabs>
                <w:tab w:val="left" w:pos="-169"/>
              </w:tabs>
              <w:jc w:val="both"/>
              <w:rPr>
                <w:rFonts w:ascii="Sylfaen" w:hAnsi="Sylfaen"/>
                <w:sz w:val="20"/>
                <w:szCs w:val="20"/>
              </w:rPr>
            </w:pPr>
            <w:r w:rsidRPr="006F0B51">
              <w:rPr>
                <w:rFonts w:ascii="Sylfaen" w:eastAsia="Arial Unicode MS" w:hAnsi="Sylfaen" w:cs="Arial Unicode MS"/>
                <w:sz w:val="20"/>
                <w:szCs w:val="20"/>
              </w:rPr>
              <w:t xml:space="preserve">ორგანიზმების ქიმიური </w:t>
            </w:r>
            <w:r w:rsidRPr="006F0B51">
              <w:rPr>
                <w:rFonts w:ascii="Sylfaen" w:eastAsia="Arial Unicode MS" w:hAnsi="Sylfaen" w:cs="Arial Unicode MS"/>
                <w:sz w:val="20"/>
                <w:szCs w:val="20"/>
              </w:rPr>
              <w:lastRenderedPageBreak/>
              <w:t>შედგენილობა;</w:t>
            </w:r>
            <w:r>
              <w:rPr>
                <w:rFonts w:ascii="Sylfaen" w:eastAsia="Arial Unicode MS" w:hAnsi="Sylfaen" w:cs="Arial Unicode MS"/>
                <w:sz w:val="20"/>
                <w:szCs w:val="20"/>
              </w:rPr>
              <w:t xml:space="preserve"> ინერალურ ნივთიერებათა ცვლა</w:t>
            </w:r>
            <w:r w:rsidRPr="00505C4E">
              <w:rPr>
                <w:rFonts w:ascii="Sylfaen" w:eastAsia="Arial Unicode MS" w:hAnsi="Sylfaen" w:cs="Arial Unicode MS"/>
                <w:sz w:val="20"/>
                <w:szCs w:val="20"/>
              </w:rPr>
              <w:t xml:space="preserve">; </w:t>
            </w:r>
            <w:r>
              <w:rPr>
                <w:rFonts w:ascii="Sylfaen" w:eastAsia="Arial Unicode MS" w:hAnsi="Sylfaen" w:cs="Arial Unicode MS"/>
                <w:sz w:val="20"/>
                <w:szCs w:val="20"/>
              </w:rPr>
              <w:t>მიკროელემენტები; მაკროელემენტები;  მძიმე მეტალები</w:t>
            </w:r>
            <w:r w:rsidRPr="00505C4E">
              <w:rPr>
                <w:rFonts w:ascii="Sylfaen" w:eastAsia="Arial Unicode MS" w:hAnsi="Sylfaen" w:cs="Arial Unicode MS"/>
                <w:sz w:val="20"/>
                <w:szCs w:val="20"/>
              </w:rPr>
              <w:t>;</w:t>
            </w:r>
            <w:r>
              <w:rPr>
                <w:rFonts w:ascii="Sylfaen" w:eastAsia="Arial Unicode MS" w:hAnsi="Sylfaen" w:cs="Arial Unicode MS"/>
                <w:sz w:val="20"/>
                <w:szCs w:val="20"/>
              </w:rPr>
              <w:t xml:space="preserve"> წყლის მნიშვნელობა და ბიოლოგიური როლი</w:t>
            </w:r>
            <w:r w:rsidRPr="008C6F7F">
              <w:rPr>
                <w:rFonts w:ascii="Sylfaen" w:eastAsia="Arial Unicode MS" w:hAnsi="Sylfaen" w:cs="Arial Unicode MS"/>
                <w:sz w:val="20"/>
                <w:szCs w:val="20"/>
              </w:rPr>
              <w:t>.</w:t>
            </w:r>
          </w:p>
        </w:tc>
        <w:tc>
          <w:tcPr>
            <w:tcW w:w="1057" w:type="pct"/>
            <w:vMerge/>
            <w:vAlign w:val="center"/>
          </w:tcPr>
          <w:p w:rsidR="00280CCF" w:rsidRPr="008C6F7F" w:rsidRDefault="00280CCF" w:rsidP="005E768B">
            <w:pPr>
              <w:jc w:val="both"/>
              <w:rPr>
                <w:rFonts w:ascii="Sylfaen" w:eastAsia="Merriweather" w:hAnsi="Sylfaen" w:cs="Merriweather"/>
                <w:b/>
                <w:sz w:val="20"/>
                <w:szCs w:val="20"/>
              </w:rPr>
            </w:pPr>
          </w:p>
        </w:tc>
        <w:tc>
          <w:tcPr>
            <w:tcW w:w="1051" w:type="pct"/>
            <w:vMerge/>
            <w:vAlign w:val="center"/>
          </w:tcPr>
          <w:p w:rsidR="00280CCF" w:rsidRPr="008C6F7F" w:rsidRDefault="00280CCF" w:rsidP="005E768B">
            <w:pPr>
              <w:jc w:val="both"/>
              <w:rPr>
                <w:rFonts w:ascii="Sylfaen" w:eastAsia="Merriweather" w:hAnsi="Sylfaen" w:cs="Merriweather"/>
                <w:b/>
                <w:sz w:val="20"/>
                <w:szCs w:val="20"/>
              </w:rPr>
            </w:pPr>
          </w:p>
        </w:tc>
        <w:tc>
          <w:tcPr>
            <w:tcW w:w="1103" w:type="pct"/>
            <w:vMerge/>
            <w:vAlign w:val="center"/>
          </w:tcPr>
          <w:p w:rsidR="00280CCF" w:rsidRPr="008C6F7F" w:rsidRDefault="00280CCF" w:rsidP="00185535">
            <w:pPr>
              <w:rPr>
                <w:rFonts w:ascii="Sylfaen" w:eastAsia="Merriweather" w:hAnsi="Sylfaen" w:cs="Merriweather"/>
                <w:b/>
                <w:sz w:val="20"/>
                <w:szCs w:val="20"/>
              </w:rPr>
            </w:pPr>
          </w:p>
        </w:tc>
      </w:tr>
      <w:tr w:rsidR="00280CCF" w:rsidRPr="008C6F7F" w:rsidTr="005E768B">
        <w:tc>
          <w:tcPr>
            <w:tcW w:w="520" w:type="pct"/>
            <w:vAlign w:val="center"/>
          </w:tcPr>
          <w:p w:rsidR="00280CCF" w:rsidRPr="00DB444F" w:rsidRDefault="00280CCF" w:rsidP="008C6F7F">
            <w:pPr>
              <w:jc w:val="center"/>
              <w:rPr>
                <w:rFonts w:ascii="Sylfaen" w:eastAsia="Merriweather" w:hAnsi="Sylfaen" w:cs="Merriweather"/>
                <w:sz w:val="20"/>
                <w:szCs w:val="20"/>
              </w:rPr>
            </w:pPr>
            <w:r w:rsidRPr="00DB444F">
              <w:rPr>
                <w:rFonts w:ascii="Sylfaen" w:eastAsia="Merriweather" w:hAnsi="Sylfaen" w:cs="Merriweather"/>
                <w:sz w:val="20"/>
                <w:szCs w:val="20"/>
              </w:rPr>
              <w:lastRenderedPageBreak/>
              <w:t>3</w:t>
            </w:r>
          </w:p>
        </w:tc>
        <w:tc>
          <w:tcPr>
            <w:tcW w:w="1269" w:type="pct"/>
          </w:tcPr>
          <w:p w:rsidR="00280CCF" w:rsidRPr="00870B64" w:rsidRDefault="00280CCF" w:rsidP="005E768B">
            <w:pPr>
              <w:tabs>
                <w:tab w:val="left" w:pos="0"/>
              </w:tabs>
              <w:jc w:val="both"/>
              <w:rPr>
                <w:rFonts w:ascii="Sylfaen" w:hAnsi="Sylfaen"/>
              </w:rPr>
            </w:pPr>
            <w:r w:rsidRPr="006F0B51">
              <w:rPr>
                <w:rFonts w:ascii="Sylfaen" w:eastAsia="Arial Unicode MS" w:hAnsi="Sylfaen" w:cs="Arial Unicode MS"/>
                <w:sz w:val="20"/>
                <w:szCs w:val="20"/>
              </w:rPr>
              <w:t>ცილების, ცხიმების და ნახშირწყლების ზოგადი დახასიათება;</w:t>
            </w:r>
            <w:r>
              <w:rPr>
                <w:rFonts w:ascii="Sylfaen" w:eastAsia="Arial Unicode MS" w:hAnsi="Sylfaen" w:cs="Arial Unicode MS"/>
                <w:sz w:val="20"/>
                <w:szCs w:val="20"/>
              </w:rPr>
              <w:t xml:space="preserve"> ცილების, ცხიმების და ნახშირწყლების კლასიფიკაცია</w:t>
            </w:r>
            <w:r w:rsidRPr="008C6F7F">
              <w:rPr>
                <w:rFonts w:ascii="Sylfaen" w:eastAsia="Arial Unicode MS" w:hAnsi="Sylfaen" w:cs="Arial Unicode MS"/>
                <w:sz w:val="20"/>
                <w:szCs w:val="20"/>
              </w:rPr>
              <w:t xml:space="preserve">; </w:t>
            </w:r>
            <w:r>
              <w:rPr>
                <w:rFonts w:ascii="Sylfaen" w:eastAsia="Arial Unicode MS" w:hAnsi="Sylfaen" w:cs="Arial Unicode MS"/>
                <w:sz w:val="20"/>
                <w:szCs w:val="20"/>
              </w:rPr>
              <w:t>ცილების, ცხიმების და ნახშირწყლების მეტაბოლიზმი და მათი ბიოლოგიური მნიშვნელობა</w:t>
            </w:r>
            <w:r w:rsidRPr="008C6F7F">
              <w:rPr>
                <w:rFonts w:ascii="Sylfaen" w:eastAsia="Arial Unicode MS" w:hAnsi="Sylfaen" w:cs="Arial Unicode MS"/>
                <w:sz w:val="20"/>
                <w:szCs w:val="20"/>
              </w:rPr>
              <w:t>;</w:t>
            </w:r>
            <w:r>
              <w:rPr>
                <w:rFonts w:ascii="Sylfaen" w:eastAsia="Arial Unicode MS" w:hAnsi="Sylfaen" w:cs="Arial Unicode MS"/>
                <w:sz w:val="20"/>
                <w:szCs w:val="20"/>
              </w:rPr>
              <w:t xml:space="preserve"> ფოტოსინთეზი და ქემოსინთეზი.</w:t>
            </w:r>
          </w:p>
        </w:tc>
        <w:tc>
          <w:tcPr>
            <w:tcW w:w="1057" w:type="pct"/>
            <w:vMerge/>
            <w:vAlign w:val="center"/>
          </w:tcPr>
          <w:p w:rsidR="00280CCF" w:rsidRPr="008C6F7F" w:rsidRDefault="00280CCF" w:rsidP="005E768B">
            <w:pPr>
              <w:jc w:val="both"/>
              <w:rPr>
                <w:rFonts w:ascii="Sylfaen" w:eastAsia="Merriweather" w:hAnsi="Sylfaen" w:cs="Merriweather"/>
                <w:b/>
                <w:sz w:val="20"/>
                <w:szCs w:val="20"/>
              </w:rPr>
            </w:pPr>
          </w:p>
        </w:tc>
        <w:tc>
          <w:tcPr>
            <w:tcW w:w="1051" w:type="pct"/>
            <w:vMerge/>
            <w:vAlign w:val="center"/>
          </w:tcPr>
          <w:p w:rsidR="00280CCF" w:rsidRPr="008C6F7F" w:rsidRDefault="00280CCF" w:rsidP="005E768B">
            <w:pPr>
              <w:jc w:val="both"/>
              <w:rPr>
                <w:rFonts w:ascii="Sylfaen" w:eastAsia="Merriweather" w:hAnsi="Sylfaen" w:cs="Merriweather"/>
                <w:b/>
                <w:sz w:val="20"/>
                <w:szCs w:val="20"/>
              </w:rPr>
            </w:pPr>
          </w:p>
        </w:tc>
        <w:tc>
          <w:tcPr>
            <w:tcW w:w="1103" w:type="pct"/>
            <w:vMerge/>
            <w:vAlign w:val="center"/>
          </w:tcPr>
          <w:p w:rsidR="00280CCF" w:rsidRPr="008C6F7F" w:rsidRDefault="00280CCF" w:rsidP="00185535">
            <w:pPr>
              <w:rPr>
                <w:rFonts w:ascii="Sylfaen" w:eastAsia="Merriweather" w:hAnsi="Sylfaen" w:cs="Merriweather"/>
                <w:b/>
                <w:sz w:val="20"/>
                <w:szCs w:val="20"/>
              </w:rPr>
            </w:pPr>
          </w:p>
        </w:tc>
      </w:tr>
      <w:tr w:rsidR="00280CCF" w:rsidRPr="008C6F7F" w:rsidTr="005E768B">
        <w:tc>
          <w:tcPr>
            <w:tcW w:w="520" w:type="pct"/>
            <w:vAlign w:val="center"/>
          </w:tcPr>
          <w:p w:rsidR="00280CCF" w:rsidRPr="00DB444F" w:rsidRDefault="00280CCF" w:rsidP="008C6F7F">
            <w:pPr>
              <w:jc w:val="center"/>
              <w:rPr>
                <w:rFonts w:ascii="Sylfaen" w:eastAsia="Merriweather" w:hAnsi="Sylfaen" w:cs="Merriweather"/>
                <w:sz w:val="20"/>
                <w:szCs w:val="20"/>
                <w:lang w:val="en-US"/>
              </w:rPr>
            </w:pPr>
            <w:r w:rsidRPr="00DB444F">
              <w:rPr>
                <w:rFonts w:ascii="Sylfaen" w:eastAsia="Merriweather" w:hAnsi="Sylfaen" w:cs="Merriweather"/>
                <w:sz w:val="20"/>
                <w:szCs w:val="20"/>
                <w:lang w:val="en-US"/>
              </w:rPr>
              <w:t>4</w:t>
            </w:r>
          </w:p>
        </w:tc>
        <w:tc>
          <w:tcPr>
            <w:tcW w:w="1269" w:type="pct"/>
          </w:tcPr>
          <w:p w:rsidR="00280CCF" w:rsidRPr="0002660E" w:rsidRDefault="00280CCF" w:rsidP="005E768B">
            <w:pPr>
              <w:tabs>
                <w:tab w:val="left" w:pos="-169"/>
              </w:tabs>
              <w:jc w:val="both"/>
              <w:rPr>
                <w:rFonts w:ascii="Sylfaen" w:hAnsi="Sylfaen"/>
              </w:rPr>
            </w:pPr>
            <w:r w:rsidRPr="006F0B51">
              <w:rPr>
                <w:rFonts w:ascii="Sylfaen" w:eastAsia="Arial Unicode MS" w:hAnsi="Sylfaen" w:cs="Arial Unicode MS"/>
                <w:sz w:val="20"/>
                <w:szCs w:val="20"/>
              </w:rPr>
              <w:t>ვიტამინები და ჰორმონები;</w:t>
            </w:r>
            <w:r>
              <w:rPr>
                <w:rFonts w:ascii="Sylfaen" w:eastAsia="Arial Unicode MS" w:hAnsi="Sylfaen" w:cs="Arial Unicode MS"/>
                <w:sz w:val="20"/>
                <w:szCs w:val="20"/>
              </w:rPr>
              <w:t xml:space="preserve"> ვიტამინები და ჰორმონები კლასიფიკაცია</w:t>
            </w:r>
            <w:r w:rsidRPr="00870B64">
              <w:rPr>
                <w:rFonts w:ascii="Sylfaen" w:eastAsia="Arial Unicode MS" w:hAnsi="Sylfaen" w:cs="Arial Unicode MS"/>
                <w:sz w:val="20"/>
                <w:szCs w:val="20"/>
              </w:rPr>
              <w:t>;</w:t>
            </w:r>
            <w:r>
              <w:rPr>
                <w:rFonts w:ascii="Sylfaen" w:eastAsia="Arial Unicode MS" w:hAnsi="Sylfaen" w:cs="Arial Unicode MS"/>
                <w:sz w:val="20"/>
                <w:szCs w:val="20"/>
              </w:rPr>
              <w:t xml:space="preserve"> ჰორმონების მოქმედების მექანიზმი</w:t>
            </w:r>
            <w:r w:rsidRPr="008C6F7F">
              <w:rPr>
                <w:rFonts w:ascii="Sylfaen" w:eastAsia="Arial Unicode MS" w:hAnsi="Sylfaen" w:cs="Arial Unicode MS"/>
                <w:sz w:val="20"/>
                <w:szCs w:val="20"/>
              </w:rPr>
              <w:t>;</w:t>
            </w:r>
            <w:r>
              <w:rPr>
                <w:rFonts w:ascii="Sylfaen" w:eastAsia="Arial Unicode MS" w:hAnsi="Sylfaen" w:cs="Arial Unicode MS"/>
                <w:sz w:val="20"/>
                <w:szCs w:val="20"/>
              </w:rPr>
              <w:t xml:space="preserve"> ავიტამინოზით გამოწვეული დაავადებები</w:t>
            </w:r>
            <w:r w:rsidRPr="008C6F7F">
              <w:rPr>
                <w:rFonts w:ascii="Sylfaen" w:eastAsia="Arial Unicode MS" w:hAnsi="Sylfaen" w:cs="Arial Unicode MS"/>
                <w:sz w:val="20"/>
                <w:szCs w:val="20"/>
              </w:rPr>
              <w:t xml:space="preserve">; </w:t>
            </w:r>
            <w:r>
              <w:rPr>
                <w:rFonts w:ascii="Sylfaen" w:eastAsia="Arial Unicode MS" w:hAnsi="Sylfaen" w:cs="Arial Unicode MS"/>
                <w:sz w:val="20"/>
                <w:szCs w:val="20"/>
              </w:rPr>
              <w:t>მდედრობითი და მამრობითი სასქესო ჰორმონები და მათ ბიოლოგიური მნიშვნელობა.</w:t>
            </w:r>
          </w:p>
        </w:tc>
        <w:tc>
          <w:tcPr>
            <w:tcW w:w="1057" w:type="pct"/>
            <w:vMerge/>
            <w:vAlign w:val="center"/>
          </w:tcPr>
          <w:p w:rsidR="00280CCF" w:rsidRPr="00AB4666" w:rsidRDefault="00280CCF" w:rsidP="005E768B">
            <w:pPr>
              <w:jc w:val="both"/>
              <w:rPr>
                <w:rFonts w:ascii="Sylfaen" w:hAnsi="Sylfaen"/>
                <w:sz w:val="20"/>
                <w:szCs w:val="20"/>
              </w:rPr>
            </w:pPr>
          </w:p>
        </w:tc>
        <w:tc>
          <w:tcPr>
            <w:tcW w:w="1051" w:type="pct"/>
            <w:vMerge/>
            <w:vAlign w:val="center"/>
          </w:tcPr>
          <w:p w:rsidR="00280CCF" w:rsidRPr="008C6F7F" w:rsidRDefault="00280CCF" w:rsidP="005E768B">
            <w:pPr>
              <w:jc w:val="both"/>
              <w:rPr>
                <w:rFonts w:ascii="Sylfaen" w:eastAsia="Merriweather" w:hAnsi="Sylfaen" w:cs="Merriweather"/>
                <w:b/>
                <w:sz w:val="20"/>
                <w:szCs w:val="20"/>
              </w:rPr>
            </w:pPr>
          </w:p>
        </w:tc>
        <w:tc>
          <w:tcPr>
            <w:tcW w:w="1103" w:type="pct"/>
            <w:vMerge/>
            <w:vAlign w:val="center"/>
          </w:tcPr>
          <w:p w:rsidR="00280CCF" w:rsidRPr="008C6F7F" w:rsidRDefault="00280CCF" w:rsidP="00185535">
            <w:pPr>
              <w:rPr>
                <w:rFonts w:ascii="Sylfaen" w:eastAsia="Merriweather" w:hAnsi="Sylfaen" w:cs="Merriweather"/>
                <w:b/>
                <w:sz w:val="20"/>
                <w:szCs w:val="20"/>
              </w:rPr>
            </w:pPr>
          </w:p>
        </w:tc>
      </w:tr>
      <w:tr w:rsidR="00280CCF" w:rsidRPr="008C6F7F" w:rsidTr="00B62C08">
        <w:trPr>
          <w:trHeight w:val="1164"/>
        </w:trPr>
        <w:tc>
          <w:tcPr>
            <w:tcW w:w="520" w:type="pct"/>
            <w:vAlign w:val="center"/>
          </w:tcPr>
          <w:p w:rsidR="00280CCF" w:rsidRPr="00DB444F" w:rsidRDefault="00280CCF" w:rsidP="005E768B">
            <w:pPr>
              <w:jc w:val="center"/>
              <w:rPr>
                <w:rFonts w:ascii="Sylfaen" w:eastAsia="Arial Unicode MS" w:hAnsi="Sylfaen" w:cs="Arial Unicode MS"/>
                <w:sz w:val="20"/>
                <w:szCs w:val="20"/>
              </w:rPr>
            </w:pPr>
            <w:r w:rsidRPr="00DB444F">
              <w:rPr>
                <w:rFonts w:ascii="Sylfaen" w:eastAsia="Arial Unicode MS" w:hAnsi="Sylfaen" w:cs="Arial Unicode MS"/>
                <w:sz w:val="20"/>
                <w:szCs w:val="20"/>
              </w:rPr>
              <w:t>5</w:t>
            </w:r>
          </w:p>
          <w:p w:rsidR="00280CCF" w:rsidRDefault="00280CCF" w:rsidP="00185535">
            <w:pPr>
              <w:jc w:val="center"/>
              <w:rPr>
                <w:rFonts w:ascii="Sylfaen" w:eastAsia="Arial Unicode MS" w:hAnsi="Sylfaen" w:cs="Arial Unicode MS"/>
                <w:b/>
                <w:sz w:val="20"/>
                <w:szCs w:val="20"/>
              </w:rPr>
            </w:pPr>
          </w:p>
          <w:p w:rsidR="00280CCF" w:rsidRDefault="00280CCF" w:rsidP="00185535">
            <w:pPr>
              <w:jc w:val="center"/>
              <w:rPr>
                <w:rFonts w:ascii="Sylfaen" w:eastAsia="Arial Unicode MS" w:hAnsi="Sylfaen" w:cs="Arial Unicode MS"/>
                <w:b/>
                <w:sz w:val="20"/>
                <w:szCs w:val="20"/>
              </w:rPr>
            </w:pPr>
          </w:p>
          <w:p w:rsidR="00280CCF" w:rsidRDefault="00280CCF" w:rsidP="00185535">
            <w:pPr>
              <w:jc w:val="center"/>
              <w:rPr>
                <w:rFonts w:ascii="Sylfaen" w:eastAsia="Arial Unicode MS" w:hAnsi="Sylfaen" w:cs="Arial Unicode MS"/>
                <w:b/>
                <w:sz w:val="20"/>
                <w:szCs w:val="20"/>
              </w:rPr>
            </w:pPr>
          </w:p>
          <w:p w:rsidR="00280CCF" w:rsidRPr="008C6F7F" w:rsidRDefault="00280CCF" w:rsidP="00185535">
            <w:pPr>
              <w:jc w:val="center"/>
              <w:rPr>
                <w:rFonts w:ascii="Sylfaen" w:eastAsia="Merriweather" w:hAnsi="Sylfaen" w:cs="Merriweather"/>
                <w:sz w:val="20"/>
                <w:szCs w:val="20"/>
                <w:highlight w:val="yellow"/>
              </w:rPr>
            </w:pPr>
          </w:p>
        </w:tc>
        <w:tc>
          <w:tcPr>
            <w:tcW w:w="1269" w:type="pct"/>
            <w:vAlign w:val="center"/>
          </w:tcPr>
          <w:p w:rsidR="00C64296" w:rsidRDefault="00280CCF" w:rsidP="00C64296">
            <w:pPr>
              <w:jc w:val="both"/>
              <w:rPr>
                <w:sz w:val="20"/>
                <w:szCs w:val="20"/>
              </w:rPr>
            </w:pPr>
            <w:r w:rsidRPr="006F0B51">
              <w:rPr>
                <w:rFonts w:ascii="Sylfaen" w:eastAsia="Arial Unicode MS" w:hAnsi="Sylfaen" w:cs="Arial Unicode MS"/>
                <w:sz w:val="20"/>
                <w:szCs w:val="20"/>
              </w:rPr>
              <w:t>ანტიბიოტიკები, მათი ფუნქციები;</w:t>
            </w:r>
            <w:r>
              <w:rPr>
                <w:rFonts w:ascii="Sylfaen" w:eastAsia="Arial Unicode MS" w:hAnsi="Sylfaen" w:cs="Arial Unicode MS"/>
                <w:sz w:val="20"/>
                <w:szCs w:val="20"/>
              </w:rPr>
              <w:t xml:space="preserve"> ანტიბიოტიკების ფიზიოლოგიური აქტივობა და ბიოლოგიური მოქმედების შერჩევითობა</w:t>
            </w:r>
            <w:r w:rsidRPr="00870B64">
              <w:rPr>
                <w:rFonts w:ascii="Sylfaen" w:eastAsia="Arial Unicode MS" w:hAnsi="Sylfaen" w:cs="Arial Unicode MS"/>
                <w:sz w:val="20"/>
                <w:szCs w:val="20"/>
              </w:rPr>
              <w:t>;</w:t>
            </w:r>
            <w:r>
              <w:rPr>
                <w:rFonts w:ascii="Sylfaen" w:eastAsia="Arial Unicode MS" w:hAnsi="Sylfaen" w:cs="Arial Unicode MS"/>
                <w:sz w:val="20"/>
                <w:szCs w:val="20"/>
              </w:rPr>
              <w:t xml:space="preserve"> ანტიბიოტიკების კლასიფიკაცია და მათი მოქმედების მექანიზმი</w:t>
            </w:r>
            <w:r w:rsidRPr="008C6F7F">
              <w:rPr>
                <w:rFonts w:ascii="Sylfaen" w:eastAsia="Arial Unicode MS" w:hAnsi="Sylfaen" w:cs="Arial Unicode MS"/>
                <w:sz w:val="20"/>
                <w:szCs w:val="20"/>
              </w:rPr>
              <w:t>;</w:t>
            </w:r>
            <w:r>
              <w:rPr>
                <w:rFonts w:ascii="Sylfaen" w:eastAsia="Arial Unicode MS" w:hAnsi="Sylfaen" w:cs="Arial Unicode MS"/>
                <w:sz w:val="20"/>
                <w:szCs w:val="20"/>
              </w:rPr>
              <w:t xml:space="preserve"> ენზიმები და მათი კლასიფიაკცია</w:t>
            </w:r>
            <w:r w:rsidRPr="008C6F7F">
              <w:rPr>
                <w:rFonts w:ascii="Sylfaen" w:eastAsia="Arial Unicode MS" w:hAnsi="Sylfaen" w:cs="Arial Unicode MS"/>
                <w:sz w:val="20"/>
                <w:szCs w:val="20"/>
              </w:rPr>
              <w:t>;</w:t>
            </w:r>
            <w:r>
              <w:rPr>
                <w:rFonts w:ascii="Sylfaen" w:eastAsia="Arial Unicode MS" w:hAnsi="Sylfaen" w:cs="Arial Unicode MS"/>
                <w:sz w:val="20"/>
                <w:szCs w:val="20"/>
              </w:rPr>
              <w:t xml:space="preserve"> ენზიმების მოქმედების მექანიზმი; ენზიმებით მკურნალობა-ენზიმოთერაპია.</w:t>
            </w:r>
            <w:r w:rsidR="00C64296">
              <w:rPr>
                <w:rFonts w:ascii="Sylfaen" w:eastAsia="Arial Unicode MS" w:hAnsi="Sylfaen" w:cs="Arial Unicode MS"/>
                <w:sz w:val="20"/>
                <w:szCs w:val="20"/>
                <w:lang w:val="en-US"/>
              </w:rPr>
              <w:t xml:space="preserve"> </w:t>
            </w:r>
            <w:r w:rsidR="00C64296">
              <w:rPr>
                <w:rFonts w:ascii="Sylfaen" w:hAnsi="Sylfaen"/>
                <w:b/>
                <w:bCs/>
                <w:sz w:val="20"/>
                <w:szCs w:val="20"/>
              </w:rPr>
              <w:t xml:space="preserve">მართლმეტყველება - </w:t>
            </w:r>
            <w:r w:rsidR="00C64296">
              <w:rPr>
                <w:rFonts w:ascii="Sylfaen" w:hAnsi="Sylfaen"/>
                <w:sz w:val="20"/>
                <w:szCs w:val="20"/>
              </w:rPr>
              <w:t>საუბრის/პრეზენტაციის დროის</w:t>
            </w:r>
            <w:r w:rsidR="00C64296">
              <w:rPr>
                <w:sz w:val="20"/>
                <w:szCs w:val="20"/>
              </w:rPr>
              <w:t xml:space="preserve"> </w:t>
            </w:r>
            <w:r w:rsidR="00C64296">
              <w:rPr>
                <w:rFonts w:ascii="Sylfaen" w:hAnsi="Sylfaen"/>
                <w:sz w:val="20"/>
                <w:szCs w:val="20"/>
              </w:rPr>
              <w:t>ლიმიტის დაცვა; სათანადო პროფესიული</w:t>
            </w:r>
            <w:r w:rsidR="00C64296">
              <w:rPr>
                <w:rFonts w:ascii="Times New Roman" w:hAnsi="Times New Roman"/>
                <w:sz w:val="20"/>
                <w:szCs w:val="20"/>
              </w:rPr>
              <w:t xml:space="preserve"> </w:t>
            </w:r>
            <w:r w:rsidR="00C64296">
              <w:rPr>
                <w:rFonts w:ascii="Sylfaen" w:hAnsi="Sylfaen"/>
                <w:sz w:val="20"/>
                <w:szCs w:val="20"/>
              </w:rPr>
              <w:t>ლექსიკის</w:t>
            </w:r>
            <w:r w:rsidR="00C64296">
              <w:rPr>
                <w:rFonts w:ascii="Times New Roman" w:hAnsi="Times New Roman"/>
                <w:sz w:val="20"/>
                <w:szCs w:val="20"/>
              </w:rPr>
              <w:t xml:space="preserve"> </w:t>
            </w:r>
            <w:r w:rsidR="00C64296">
              <w:rPr>
                <w:rFonts w:ascii="Sylfaen" w:hAnsi="Sylfaen"/>
                <w:sz w:val="20"/>
                <w:szCs w:val="20"/>
              </w:rPr>
              <w:t>გამოყენება; მოსაზრების ჩამოყალიბება გასაგებად, ნათლად</w:t>
            </w:r>
            <w:r w:rsidR="00C64296">
              <w:rPr>
                <w:sz w:val="20"/>
                <w:szCs w:val="20"/>
              </w:rPr>
              <w:t xml:space="preserve"> </w:t>
            </w:r>
            <w:r w:rsidR="00C64296">
              <w:rPr>
                <w:rFonts w:ascii="Sylfaen" w:hAnsi="Sylfaen"/>
                <w:sz w:val="20"/>
                <w:szCs w:val="20"/>
              </w:rPr>
              <w:t xml:space="preserve">და თანამიმდევრულად; ადეკვატური მაგალითებისა და </w:t>
            </w:r>
            <w:r w:rsidR="00C64296">
              <w:rPr>
                <w:rFonts w:ascii="Sylfaen" w:hAnsi="Sylfaen"/>
                <w:sz w:val="20"/>
                <w:szCs w:val="20"/>
              </w:rPr>
              <w:lastRenderedPageBreak/>
              <w:t>არგუმენტების მოყვანა; 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rsidR="00280CCF" w:rsidRPr="00C64296" w:rsidRDefault="00C64296" w:rsidP="00C64296">
            <w:pPr>
              <w:tabs>
                <w:tab w:val="left" w:pos="-169"/>
              </w:tabs>
              <w:jc w:val="both"/>
              <w:rPr>
                <w:rFonts w:ascii="Sylfaen" w:hAnsi="Sylfaen"/>
                <w:lang w:val="en-US"/>
              </w:rPr>
            </w:pPr>
            <w:r>
              <w:rPr>
                <w:rFonts w:ascii="Sylfaen" w:hAnsi="Sylfaen"/>
                <w:b/>
                <w:bCs/>
                <w:sz w:val="20"/>
                <w:szCs w:val="20"/>
              </w:rPr>
              <w:t xml:space="preserve">მართლწერა - </w:t>
            </w:r>
            <w:r>
              <w:rPr>
                <w:rFonts w:ascii="Sylfaen" w:hAnsi="Sylfaen"/>
                <w:sz w:val="20"/>
                <w:szCs w:val="20"/>
              </w:rPr>
              <w:t>საკავშირებელი</w:t>
            </w:r>
            <w:r>
              <w:rPr>
                <w:rFonts w:ascii="Times New Roman" w:hAnsi="Times New Roman"/>
                <w:sz w:val="20"/>
                <w:szCs w:val="20"/>
              </w:rPr>
              <w:t xml:space="preserve"> </w:t>
            </w:r>
            <w:r>
              <w:rPr>
                <w:rFonts w:ascii="Sylfaen" w:hAnsi="Sylfaen"/>
                <w:sz w:val="20"/>
                <w:szCs w:val="20"/>
              </w:rPr>
              <w:t>სიტყვების</w:t>
            </w:r>
            <w:r>
              <w:rPr>
                <w:rFonts w:ascii="Times New Roman" w:hAnsi="Times New Roman"/>
                <w:sz w:val="20"/>
                <w:szCs w:val="20"/>
              </w:rPr>
              <w:t xml:space="preserve"> </w:t>
            </w:r>
            <w:r>
              <w:rPr>
                <w:rFonts w:ascii="Sylfaen" w:hAnsi="Sylfaen"/>
                <w:sz w:val="20"/>
                <w:szCs w:val="20"/>
              </w:rPr>
              <w:t>სწორად</w:t>
            </w:r>
            <w:r>
              <w:rPr>
                <w:rFonts w:ascii="Times New Roman" w:hAnsi="Times New Roman"/>
                <w:sz w:val="20"/>
                <w:szCs w:val="20"/>
              </w:rPr>
              <w:t xml:space="preserve"> </w:t>
            </w:r>
            <w:r>
              <w:rPr>
                <w:rFonts w:ascii="Sylfaen" w:hAnsi="Sylfaen"/>
                <w:sz w:val="20"/>
                <w:szCs w:val="20"/>
              </w:rPr>
              <w:t>გამოყენება; ძირითადი</w:t>
            </w:r>
            <w:r>
              <w:rPr>
                <w:rFonts w:ascii="Times New Roman" w:hAnsi="Times New Roman"/>
                <w:sz w:val="20"/>
                <w:szCs w:val="20"/>
              </w:rPr>
              <w:t xml:space="preserve">  </w:t>
            </w:r>
            <w:r>
              <w:rPr>
                <w:rFonts w:ascii="Sylfaen" w:hAnsi="Sylfaen"/>
                <w:sz w:val="20"/>
                <w:szCs w:val="20"/>
              </w:rPr>
              <w:t>სასვენი</w:t>
            </w:r>
            <w:r>
              <w:rPr>
                <w:rFonts w:ascii="Times New Roman" w:hAnsi="Times New Roman"/>
                <w:sz w:val="20"/>
                <w:szCs w:val="20"/>
              </w:rPr>
              <w:t xml:space="preserve"> </w:t>
            </w:r>
            <w:r>
              <w:rPr>
                <w:rFonts w:ascii="Sylfaen" w:hAnsi="Sylfaen"/>
                <w:sz w:val="20"/>
                <w:szCs w:val="20"/>
              </w:rPr>
              <w:t>ნიშნების</w:t>
            </w:r>
            <w:r>
              <w:rPr>
                <w:rFonts w:ascii="Times New Roman" w:hAnsi="Times New Roman"/>
                <w:sz w:val="20"/>
                <w:szCs w:val="20"/>
              </w:rPr>
              <w:t xml:space="preserve"> (</w:t>
            </w:r>
            <w:r>
              <w:rPr>
                <w:rFonts w:ascii="Sylfaen" w:hAnsi="Sylfaen"/>
                <w:sz w:val="20"/>
                <w:szCs w:val="20"/>
              </w:rPr>
              <w:t>წერტილი</w:t>
            </w:r>
            <w:r>
              <w:rPr>
                <w:rFonts w:ascii="Times New Roman" w:hAnsi="Times New Roman"/>
                <w:sz w:val="20"/>
                <w:szCs w:val="20"/>
              </w:rPr>
              <w:t>,  </w:t>
            </w:r>
            <w:r>
              <w:rPr>
                <w:rFonts w:ascii="Sylfaen" w:hAnsi="Sylfaen"/>
                <w:sz w:val="20"/>
                <w:szCs w:val="20"/>
              </w:rPr>
              <w:t>კითხვისა</w:t>
            </w:r>
            <w:r>
              <w:rPr>
                <w:rFonts w:ascii="Times New Roman" w:hAnsi="Times New Roman"/>
                <w:sz w:val="20"/>
                <w:szCs w:val="20"/>
              </w:rPr>
              <w:t xml:space="preserve"> </w:t>
            </w:r>
            <w:r>
              <w:rPr>
                <w:rFonts w:ascii="Sylfaen" w:hAnsi="Sylfaen"/>
                <w:sz w:val="20"/>
                <w:szCs w:val="20"/>
              </w:rPr>
              <w:t>და</w:t>
            </w:r>
            <w:r>
              <w:rPr>
                <w:rFonts w:ascii="Times New Roman" w:hAnsi="Times New Roman"/>
                <w:sz w:val="20"/>
                <w:szCs w:val="20"/>
              </w:rPr>
              <w:t xml:space="preserve"> </w:t>
            </w:r>
            <w:r>
              <w:rPr>
                <w:rFonts w:ascii="Sylfaen" w:hAnsi="Sylfaen"/>
                <w:sz w:val="20"/>
                <w:szCs w:val="20"/>
              </w:rPr>
              <w:t>ძახილის</w:t>
            </w:r>
            <w:r>
              <w:rPr>
                <w:rFonts w:ascii="Times New Roman" w:hAnsi="Times New Roman"/>
                <w:sz w:val="20"/>
                <w:szCs w:val="20"/>
              </w:rPr>
              <w:t xml:space="preserve"> </w:t>
            </w:r>
            <w:r>
              <w:rPr>
                <w:rFonts w:ascii="Sylfaen" w:hAnsi="Sylfaen"/>
                <w:sz w:val="20"/>
                <w:szCs w:val="20"/>
              </w:rPr>
              <w:t>ნიშნები</w:t>
            </w:r>
            <w:r>
              <w:rPr>
                <w:rFonts w:ascii="Times New Roman" w:hAnsi="Times New Roman"/>
                <w:sz w:val="20"/>
                <w:szCs w:val="20"/>
              </w:rPr>
              <w:t xml:space="preserve">) </w:t>
            </w:r>
            <w:r>
              <w:rPr>
                <w:rFonts w:ascii="Sylfaen" w:hAnsi="Sylfaen"/>
                <w:sz w:val="20"/>
                <w:szCs w:val="20"/>
              </w:rPr>
              <w:t>სწორად გამოყენება; პროფესიული</w:t>
            </w:r>
            <w:r>
              <w:rPr>
                <w:rFonts w:ascii="Times New Roman" w:hAnsi="Times New Roman"/>
                <w:sz w:val="20"/>
                <w:szCs w:val="20"/>
              </w:rPr>
              <w:t xml:space="preserve"> </w:t>
            </w:r>
            <w:r>
              <w:rPr>
                <w:rFonts w:ascii="Sylfaen" w:hAnsi="Sylfaen"/>
                <w:sz w:val="20"/>
                <w:szCs w:val="20"/>
              </w:rPr>
              <w:t>ლექსიკის</w:t>
            </w:r>
            <w:r>
              <w:rPr>
                <w:rFonts w:ascii="Times New Roman" w:hAnsi="Times New Roman"/>
                <w:sz w:val="20"/>
                <w:szCs w:val="20"/>
              </w:rPr>
              <w:t xml:space="preserve"> </w:t>
            </w:r>
            <w:r>
              <w:rPr>
                <w:rFonts w:ascii="Sylfaen" w:hAnsi="Sylfaen"/>
                <w:sz w:val="20"/>
                <w:szCs w:val="20"/>
              </w:rPr>
              <w:t>სათანადოდ გამოყენება; არ უნდა იქნეს გამოყენებული ქართული ენისთვის არაბუნებრივი შესიტყვებები და ლექსიკა - ბარბარიზმები, ჟარგონები; ინფორმაციის გადმოცემა  თანამიმდევრულად,</w:t>
            </w:r>
            <w:r>
              <w:rPr>
                <w:sz w:val="20"/>
                <w:szCs w:val="20"/>
              </w:rPr>
              <w:t xml:space="preserve"> </w:t>
            </w:r>
            <w:r>
              <w:rPr>
                <w:rFonts w:ascii="Sylfaen" w:hAnsi="Sylfaen"/>
                <w:sz w:val="20"/>
                <w:szCs w:val="20"/>
              </w:rPr>
              <w:t>გასაგებად, შესრულებული აქტივობის შესაბამისად.</w:t>
            </w:r>
          </w:p>
          <w:p w:rsidR="00280CCF" w:rsidRDefault="00280CCF" w:rsidP="005E768B">
            <w:pPr>
              <w:spacing w:after="200" w:line="276" w:lineRule="auto"/>
              <w:jc w:val="both"/>
              <w:rPr>
                <w:rFonts w:ascii="Sylfaen" w:eastAsia="Merriweather" w:hAnsi="Sylfaen" w:cs="Merriweather"/>
                <w:sz w:val="20"/>
                <w:szCs w:val="20"/>
                <w:highlight w:val="yellow"/>
              </w:rPr>
            </w:pPr>
          </w:p>
          <w:p w:rsidR="00280CCF" w:rsidRDefault="00280CCF" w:rsidP="005E768B">
            <w:pPr>
              <w:spacing w:after="200" w:line="276" w:lineRule="auto"/>
              <w:jc w:val="both"/>
              <w:rPr>
                <w:rFonts w:ascii="Sylfaen" w:eastAsia="Merriweather" w:hAnsi="Sylfaen" w:cs="Merriweather"/>
                <w:sz w:val="20"/>
                <w:szCs w:val="20"/>
                <w:highlight w:val="yellow"/>
              </w:rPr>
            </w:pPr>
          </w:p>
          <w:p w:rsidR="00280CCF" w:rsidRPr="008C6F7F" w:rsidRDefault="00280CCF" w:rsidP="005E768B">
            <w:pPr>
              <w:spacing w:after="200" w:line="276" w:lineRule="auto"/>
              <w:jc w:val="both"/>
              <w:rPr>
                <w:rFonts w:ascii="Sylfaen" w:eastAsia="Merriweather" w:hAnsi="Sylfaen" w:cs="Merriweather"/>
                <w:sz w:val="20"/>
                <w:szCs w:val="20"/>
                <w:highlight w:val="yellow"/>
              </w:rPr>
            </w:pPr>
          </w:p>
        </w:tc>
        <w:tc>
          <w:tcPr>
            <w:tcW w:w="1057" w:type="pct"/>
            <w:vMerge/>
            <w:vAlign w:val="center"/>
          </w:tcPr>
          <w:p w:rsidR="00280CCF" w:rsidRPr="008C6F7F" w:rsidRDefault="00280CCF" w:rsidP="005E768B">
            <w:pPr>
              <w:jc w:val="both"/>
              <w:rPr>
                <w:rFonts w:ascii="Sylfaen" w:eastAsia="Merriweather" w:hAnsi="Sylfaen" w:cs="Merriweather"/>
                <w:sz w:val="20"/>
                <w:szCs w:val="20"/>
                <w:highlight w:val="yellow"/>
              </w:rPr>
            </w:pPr>
          </w:p>
        </w:tc>
        <w:tc>
          <w:tcPr>
            <w:tcW w:w="1051" w:type="pct"/>
            <w:vMerge/>
            <w:vAlign w:val="center"/>
          </w:tcPr>
          <w:p w:rsidR="00280CCF" w:rsidRPr="008C6F7F" w:rsidRDefault="00280CCF" w:rsidP="005E768B">
            <w:pPr>
              <w:jc w:val="both"/>
              <w:rPr>
                <w:rFonts w:ascii="Sylfaen" w:eastAsia="Merriweather" w:hAnsi="Sylfaen" w:cs="Merriweather"/>
                <w:sz w:val="20"/>
                <w:szCs w:val="20"/>
                <w:highlight w:val="yellow"/>
              </w:rPr>
            </w:pPr>
          </w:p>
        </w:tc>
        <w:tc>
          <w:tcPr>
            <w:tcW w:w="1103" w:type="pct"/>
            <w:vMerge/>
            <w:vAlign w:val="center"/>
          </w:tcPr>
          <w:p w:rsidR="00280CCF" w:rsidRPr="00C82D6E" w:rsidRDefault="00280CCF" w:rsidP="00185535">
            <w:pPr>
              <w:rPr>
                <w:rFonts w:ascii="Sylfaen" w:eastAsia="Merriweather" w:hAnsi="Sylfaen" w:cs="Merriweather"/>
                <w:sz w:val="20"/>
                <w:szCs w:val="20"/>
                <w:highlight w:val="yellow"/>
                <w:lang w:val="en-US"/>
              </w:rPr>
            </w:pPr>
          </w:p>
        </w:tc>
      </w:tr>
    </w:tbl>
    <w:p w:rsidR="00F966E0" w:rsidRDefault="00F966E0">
      <w:pPr>
        <w:spacing w:before="120" w:line="240" w:lineRule="auto"/>
        <w:jc w:val="both"/>
        <w:rPr>
          <w:rFonts w:ascii="Sylfaen" w:eastAsia="Merriweather" w:hAnsi="Sylfaen" w:cs="Merriweather"/>
          <w:b/>
          <w:sz w:val="20"/>
          <w:szCs w:val="20"/>
        </w:rPr>
      </w:pPr>
    </w:p>
    <w:p w:rsidR="001F2914" w:rsidRPr="008C6F7F" w:rsidRDefault="00DC0F59">
      <w:pPr>
        <w:spacing w:line="240" w:lineRule="auto"/>
        <w:rPr>
          <w:rFonts w:ascii="Sylfaen" w:eastAsia="Merriweather" w:hAnsi="Sylfaen" w:cs="Merriweather"/>
          <w:b/>
          <w:sz w:val="20"/>
          <w:szCs w:val="20"/>
        </w:rPr>
      </w:pPr>
      <w:r w:rsidRPr="008C6F7F">
        <w:rPr>
          <w:rFonts w:ascii="Sylfaen" w:eastAsia="Arial Unicode MS" w:hAnsi="Sylfaen" w:cs="Arial Unicode MS"/>
          <w:b/>
          <w:sz w:val="20"/>
          <w:szCs w:val="20"/>
        </w:rPr>
        <w:t>3.2. საათების განაწილების  სქემა</w:t>
      </w:r>
    </w:p>
    <w:tbl>
      <w:tblPr>
        <w:tblStyle w:val="20"/>
        <w:tblW w:w="5000" w:type="pct"/>
        <w:tblLook w:val="0400" w:firstRow="0" w:lastRow="0" w:firstColumn="0" w:lastColumn="0" w:noHBand="0" w:noVBand="1"/>
      </w:tblPr>
      <w:tblGrid>
        <w:gridCol w:w="2961"/>
        <w:gridCol w:w="3625"/>
        <w:gridCol w:w="3149"/>
        <w:gridCol w:w="2613"/>
        <w:gridCol w:w="2547"/>
      </w:tblGrid>
      <w:tr w:rsidR="001F2914" w:rsidRPr="008C6F7F" w:rsidTr="00891C88">
        <w:trPr>
          <w:trHeight w:val="680"/>
        </w:trPr>
        <w:tc>
          <w:tcPr>
            <w:tcW w:w="994" w:type="pct"/>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1F2914" w:rsidRPr="008C6F7F" w:rsidRDefault="00DC0F59" w:rsidP="00F90B1C">
            <w:pPr>
              <w:spacing w:after="0" w:line="240" w:lineRule="auto"/>
              <w:jc w:val="center"/>
              <w:rPr>
                <w:rFonts w:ascii="Sylfaen" w:eastAsia="Merriweather" w:hAnsi="Sylfaen" w:cs="Merriweather"/>
                <w:sz w:val="20"/>
                <w:szCs w:val="20"/>
              </w:rPr>
            </w:pPr>
            <w:r w:rsidRPr="008C6F7F">
              <w:rPr>
                <w:rFonts w:ascii="Sylfaen" w:eastAsia="Arial Unicode MS" w:hAnsi="Sylfaen" w:cs="Arial Unicode MS"/>
                <w:b/>
                <w:sz w:val="20"/>
                <w:szCs w:val="20"/>
              </w:rPr>
              <w:t>სწავლის შედეგები</w:t>
            </w:r>
          </w:p>
        </w:tc>
        <w:tc>
          <w:tcPr>
            <w:tcW w:w="4006" w:type="pct"/>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F2914" w:rsidRPr="008C6F7F" w:rsidRDefault="00DC0F59" w:rsidP="00F90B1C">
            <w:pPr>
              <w:spacing w:before="120" w:after="0" w:line="240" w:lineRule="auto"/>
              <w:jc w:val="center"/>
              <w:rPr>
                <w:rFonts w:ascii="Sylfaen" w:eastAsia="Merriweather" w:hAnsi="Sylfaen" w:cs="Merriweather"/>
                <w:sz w:val="20"/>
                <w:szCs w:val="20"/>
              </w:rPr>
            </w:pPr>
            <w:r w:rsidRPr="008C6F7F">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1F2914" w:rsidRPr="008C6F7F" w:rsidTr="00891C88">
        <w:trPr>
          <w:trHeight w:val="700"/>
        </w:trPr>
        <w:tc>
          <w:tcPr>
            <w:tcW w:w="994" w:type="pct"/>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1F2914" w:rsidRPr="008C6F7F" w:rsidRDefault="001F2914" w:rsidP="00F90B1C">
            <w:pPr>
              <w:spacing w:after="0" w:line="240" w:lineRule="auto"/>
              <w:jc w:val="center"/>
              <w:rPr>
                <w:rFonts w:ascii="Sylfaen" w:eastAsia="Merriweather" w:hAnsi="Sylfaen" w:cs="Merriweather"/>
                <w:b/>
                <w:sz w:val="20"/>
                <w:szCs w:val="20"/>
              </w:rPr>
            </w:pPr>
          </w:p>
        </w:tc>
        <w:tc>
          <w:tcPr>
            <w:tcW w:w="1217" w:type="pct"/>
            <w:tcBorders>
              <w:top w:val="nil"/>
              <w:left w:val="nil"/>
              <w:bottom w:val="single" w:sz="4" w:space="0" w:color="000000"/>
              <w:right w:val="single" w:sz="8" w:space="0" w:color="000000"/>
            </w:tcBorders>
            <w:tcMar>
              <w:top w:w="0" w:type="dxa"/>
              <w:left w:w="108" w:type="dxa"/>
              <w:bottom w:w="0" w:type="dxa"/>
              <w:right w:w="108" w:type="dxa"/>
            </w:tcMar>
            <w:vAlign w:val="center"/>
          </w:tcPr>
          <w:p w:rsidR="001F2914" w:rsidRPr="008C6F7F" w:rsidRDefault="00DC0F59" w:rsidP="00F90B1C">
            <w:pPr>
              <w:spacing w:before="120" w:after="0" w:line="240" w:lineRule="auto"/>
              <w:jc w:val="center"/>
              <w:rPr>
                <w:rFonts w:ascii="Sylfaen" w:eastAsia="Merriweather" w:hAnsi="Sylfaen" w:cs="Merriweather"/>
                <w:b/>
                <w:sz w:val="20"/>
                <w:szCs w:val="20"/>
              </w:rPr>
            </w:pPr>
            <w:r w:rsidRPr="008C6F7F">
              <w:rPr>
                <w:rFonts w:ascii="Sylfaen" w:eastAsia="Arial Unicode MS" w:hAnsi="Sylfaen" w:cs="Arial Unicode MS"/>
                <w:b/>
                <w:sz w:val="20"/>
                <w:szCs w:val="20"/>
              </w:rPr>
              <w:t>საკონტაქტო</w:t>
            </w:r>
          </w:p>
        </w:tc>
        <w:tc>
          <w:tcPr>
            <w:tcW w:w="1057" w:type="pct"/>
            <w:tcBorders>
              <w:top w:val="nil"/>
              <w:left w:val="nil"/>
              <w:bottom w:val="single" w:sz="4" w:space="0" w:color="000000"/>
              <w:right w:val="single" w:sz="8" w:space="0" w:color="000000"/>
            </w:tcBorders>
            <w:vAlign w:val="center"/>
          </w:tcPr>
          <w:p w:rsidR="001F2914" w:rsidRPr="008C6F7F" w:rsidRDefault="00DC0F59" w:rsidP="00F90B1C">
            <w:pPr>
              <w:spacing w:after="0" w:line="240" w:lineRule="auto"/>
              <w:jc w:val="center"/>
              <w:rPr>
                <w:rFonts w:ascii="Sylfaen" w:eastAsia="Merriweather" w:hAnsi="Sylfaen" w:cs="Merriweather"/>
                <w:b/>
                <w:sz w:val="20"/>
                <w:szCs w:val="20"/>
              </w:rPr>
            </w:pPr>
            <w:r w:rsidRPr="008C6F7F">
              <w:rPr>
                <w:rFonts w:ascii="Sylfaen" w:eastAsia="Arial Unicode MS" w:hAnsi="Sylfaen" w:cs="Arial Unicode MS"/>
                <w:b/>
                <w:sz w:val="20"/>
                <w:szCs w:val="20"/>
              </w:rPr>
              <w:t>დამოუკიდებელი</w:t>
            </w:r>
          </w:p>
        </w:tc>
        <w:tc>
          <w:tcPr>
            <w:tcW w:w="877" w:type="pct"/>
            <w:tcBorders>
              <w:top w:val="nil"/>
              <w:left w:val="nil"/>
              <w:bottom w:val="single" w:sz="4" w:space="0" w:color="000000"/>
              <w:right w:val="single" w:sz="8" w:space="0" w:color="000000"/>
            </w:tcBorders>
            <w:vAlign w:val="center"/>
          </w:tcPr>
          <w:p w:rsidR="001F2914" w:rsidRPr="008C6F7F" w:rsidRDefault="00DC0F59" w:rsidP="00F90B1C">
            <w:pPr>
              <w:spacing w:before="120" w:after="0" w:line="240" w:lineRule="auto"/>
              <w:jc w:val="center"/>
              <w:rPr>
                <w:rFonts w:ascii="Sylfaen" w:eastAsia="Merriweather" w:hAnsi="Sylfaen" w:cs="Merriweather"/>
                <w:b/>
                <w:sz w:val="20"/>
                <w:szCs w:val="20"/>
              </w:rPr>
            </w:pPr>
            <w:r w:rsidRPr="008C6F7F">
              <w:rPr>
                <w:rFonts w:ascii="Sylfaen" w:eastAsia="Arial Unicode MS" w:hAnsi="Sylfaen" w:cs="Arial Unicode MS"/>
                <w:b/>
                <w:sz w:val="20"/>
                <w:szCs w:val="20"/>
              </w:rPr>
              <w:t>შეფასება</w:t>
            </w:r>
          </w:p>
        </w:tc>
        <w:tc>
          <w:tcPr>
            <w:tcW w:w="855" w:type="pct"/>
            <w:tcBorders>
              <w:top w:val="nil"/>
              <w:left w:val="nil"/>
              <w:bottom w:val="single" w:sz="4" w:space="0" w:color="000000"/>
              <w:right w:val="single" w:sz="8" w:space="0" w:color="000000"/>
            </w:tcBorders>
            <w:vAlign w:val="center"/>
          </w:tcPr>
          <w:p w:rsidR="001F2914" w:rsidRPr="008C6F7F" w:rsidRDefault="00DC0F59">
            <w:pPr>
              <w:spacing w:before="120" w:after="0" w:line="240" w:lineRule="auto"/>
              <w:jc w:val="center"/>
              <w:rPr>
                <w:rFonts w:ascii="Sylfaen" w:eastAsia="Merriweather" w:hAnsi="Sylfaen" w:cs="Merriweather"/>
                <w:b/>
                <w:sz w:val="20"/>
                <w:szCs w:val="20"/>
              </w:rPr>
            </w:pPr>
            <w:r w:rsidRPr="008C6F7F">
              <w:rPr>
                <w:rFonts w:ascii="Sylfaen" w:eastAsia="Arial Unicode MS" w:hAnsi="Sylfaen" w:cs="Arial Unicode MS"/>
                <w:b/>
                <w:sz w:val="20"/>
                <w:szCs w:val="20"/>
              </w:rPr>
              <w:t>სულ</w:t>
            </w:r>
          </w:p>
        </w:tc>
      </w:tr>
      <w:tr w:rsidR="00F95075" w:rsidRPr="008C6F7F" w:rsidTr="00891C88">
        <w:trPr>
          <w:trHeight w:val="60"/>
        </w:trPr>
        <w:tc>
          <w:tcPr>
            <w:tcW w:w="994" w:type="pct"/>
            <w:tcBorders>
              <w:top w:val="singl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95075" w:rsidRPr="00F90B1C" w:rsidRDefault="00F95075" w:rsidP="00F90B1C">
            <w:pPr>
              <w:spacing w:before="100" w:after="0" w:line="240" w:lineRule="auto"/>
              <w:jc w:val="center"/>
              <w:rPr>
                <w:rFonts w:ascii="Sylfaen" w:eastAsia="Merriweather" w:hAnsi="Sylfaen" w:cs="Merriweather"/>
                <w:sz w:val="20"/>
                <w:szCs w:val="20"/>
              </w:rPr>
            </w:pPr>
            <w:r w:rsidRPr="00F90B1C">
              <w:rPr>
                <w:rFonts w:ascii="Sylfaen" w:eastAsia="Merriweather" w:hAnsi="Sylfaen" w:cs="Merriweather"/>
                <w:sz w:val="20"/>
                <w:szCs w:val="20"/>
              </w:rPr>
              <w:lastRenderedPageBreak/>
              <w:t>1</w:t>
            </w:r>
          </w:p>
        </w:tc>
        <w:tc>
          <w:tcPr>
            <w:tcW w:w="121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line="240" w:lineRule="auto"/>
              <w:jc w:val="center"/>
              <w:rPr>
                <w:rFonts w:ascii="Sylfaen" w:eastAsia="Merriweather" w:hAnsi="Sylfaen" w:cs="Merriweather"/>
                <w:sz w:val="20"/>
                <w:szCs w:val="20"/>
              </w:rPr>
            </w:pPr>
            <w:r w:rsidRPr="008C6F7F">
              <w:rPr>
                <w:rFonts w:ascii="Sylfaen" w:eastAsia="Merriweather" w:hAnsi="Sylfaen" w:cs="Merriweather"/>
                <w:sz w:val="20"/>
                <w:szCs w:val="20"/>
              </w:rPr>
              <w:t>1</w:t>
            </w:r>
            <w:r>
              <w:rPr>
                <w:rFonts w:ascii="Sylfaen" w:eastAsia="Merriweather" w:hAnsi="Sylfaen" w:cs="Merriweather"/>
                <w:sz w:val="20"/>
                <w:szCs w:val="20"/>
              </w:rPr>
              <w:t>2</w:t>
            </w:r>
          </w:p>
        </w:tc>
        <w:tc>
          <w:tcPr>
            <w:tcW w:w="105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line="240" w:lineRule="auto"/>
              <w:jc w:val="center"/>
              <w:rPr>
                <w:rFonts w:ascii="Sylfaen" w:eastAsia="Merriweather" w:hAnsi="Sylfaen" w:cs="Merriweather"/>
                <w:sz w:val="20"/>
                <w:szCs w:val="20"/>
                <w:highlight w:val="yellow"/>
              </w:rPr>
            </w:pPr>
            <w:r>
              <w:rPr>
                <w:rFonts w:ascii="Sylfaen" w:eastAsia="Merriweather" w:hAnsi="Sylfaen" w:cs="Merriweather"/>
                <w:sz w:val="20"/>
                <w:szCs w:val="20"/>
              </w:rPr>
              <w:t>3</w:t>
            </w:r>
          </w:p>
        </w:tc>
        <w:tc>
          <w:tcPr>
            <w:tcW w:w="877" w:type="pct"/>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line="240" w:lineRule="auto"/>
              <w:jc w:val="center"/>
              <w:rPr>
                <w:rFonts w:ascii="Sylfaen" w:eastAsia="Merriweather" w:hAnsi="Sylfaen" w:cs="Merriweather"/>
                <w:sz w:val="20"/>
                <w:szCs w:val="20"/>
                <w:highlight w:val="yellow"/>
              </w:rPr>
            </w:pPr>
            <w:r w:rsidRPr="008C6F7F">
              <w:rPr>
                <w:rFonts w:ascii="Sylfaen" w:eastAsia="Merriweather" w:hAnsi="Sylfaen" w:cs="Merriweather"/>
                <w:sz w:val="20"/>
                <w:szCs w:val="20"/>
              </w:rPr>
              <w:t>1</w:t>
            </w:r>
          </w:p>
        </w:tc>
        <w:tc>
          <w:tcPr>
            <w:tcW w:w="855" w:type="pct"/>
            <w:vMerge w:val="restart"/>
            <w:tcBorders>
              <w:top w:val="single" w:sz="4" w:space="0" w:color="000000"/>
              <w:left w:val="nil"/>
              <w:right w:val="single" w:sz="8" w:space="0" w:color="000000"/>
            </w:tcBorders>
            <w:shd w:val="clear" w:color="auto" w:fill="auto"/>
            <w:tcMar>
              <w:top w:w="0" w:type="dxa"/>
              <w:left w:w="108" w:type="dxa"/>
              <w:bottom w:w="0" w:type="dxa"/>
              <w:right w:w="108" w:type="dxa"/>
            </w:tcMar>
            <w:vAlign w:val="center"/>
          </w:tcPr>
          <w:p w:rsidR="00F95075" w:rsidRPr="008C6F7F" w:rsidRDefault="00F95075">
            <w:pPr>
              <w:spacing w:line="240" w:lineRule="auto"/>
              <w:jc w:val="center"/>
              <w:rPr>
                <w:rFonts w:ascii="Sylfaen" w:eastAsia="Merriweather" w:hAnsi="Sylfaen" w:cs="Merriweather"/>
                <w:sz w:val="20"/>
                <w:szCs w:val="20"/>
                <w:highlight w:val="yellow"/>
              </w:rPr>
            </w:pPr>
            <w:r w:rsidRPr="00F95075">
              <w:rPr>
                <w:rFonts w:ascii="Sylfaen" w:eastAsia="Merriweather" w:hAnsi="Sylfaen" w:cs="Merriweather"/>
                <w:sz w:val="20"/>
                <w:szCs w:val="20"/>
              </w:rPr>
              <w:t>75</w:t>
            </w:r>
          </w:p>
        </w:tc>
      </w:tr>
      <w:tr w:rsidR="00F95075" w:rsidRPr="008C6F7F" w:rsidTr="00891C88">
        <w:trPr>
          <w:trHeight w:val="60"/>
        </w:trPr>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95075" w:rsidRPr="00F90B1C" w:rsidRDefault="00F95075" w:rsidP="00F90B1C">
            <w:pPr>
              <w:spacing w:before="100" w:after="0" w:line="240" w:lineRule="auto"/>
              <w:jc w:val="center"/>
              <w:rPr>
                <w:rFonts w:ascii="Sylfaen" w:eastAsia="Merriweather" w:hAnsi="Sylfaen" w:cs="Merriweather"/>
                <w:sz w:val="20"/>
                <w:szCs w:val="20"/>
              </w:rPr>
            </w:pPr>
            <w:r w:rsidRPr="00F90B1C">
              <w:rPr>
                <w:rFonts w:ascii="Sylfaen" w:eastAsia="Merriweather" w:hAnsi="Sylfaen" w:cs="Merriweather"/>
                <w:sz w:val="20"/>
                <w:szCs w:val="20"/>
              </w:rPr>
              <w:t>2</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8</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3</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sidRPr="008C6F7F">
              <w:rPr>
                <w:rFonts w:ascii="Sylfaen" w:eastAsia="Merriweather" w:hAnsi="Sylfaen" w:cs="Merriweather"/>
                <w:sz w:val="20"/>
                <w:szCs w:val="20"/>
              </w:rPr>
              <w:t>1</w:t>
            </w:r>
          </w:p>
        </w:tc>
        <w:tc>
          <w:tcPr>
            <w:tcW w:w="855" w:type="pct"/>
            <w:vMerge/>
            <w:tcBorders>
              <w:left w:val="nil"/>
              <w:right w:val="single" w:sz="8" w:space="0" w:color="000000"/>
            </w:tcBorders>
            <w:shd w:val="clear" w:color="auto" w:fill="auto"/>
            <w:tcMar>
              <w:top w:w="0" w:type="dxa"/>
              <w:left w:w="108" w:type="dxa"/>
              <w:bottom w:w="0" w:type="dxa"/>
              <w:right w:w="108" w:type="dxa"/>
            </w:tcMar>
            <w:vAlign w:val="center"/>
          </w:tcPr>
          <w:p w:rsidR="00F95075" w:rsidRPr="008C6F7F" w:rsidRDefault="00F95075">
            <w:pPr>
              <w:spacing w:before="120" w:after="0" w:line="240" w:lineRule="auto"/>
              <w:jc w:val="center"/>
              <w:rPr>
                <w:rFonts w:ascii="Sylfaen" w:eastAsia="Merriweather" w:hAnsi="Sylfaen" w:cs="Merriweather"/>
                <w:sz w:val="20"/>
                <w:szCs w:val="20"/>
              </w:rPr>
            </w:pPr>
          </w:p>
        </w:tc>
      </w:tr>
      <w:tr w:rsidR="00F95075" w:rsidRPr="008C6F7F" w:rsidTr="00891C8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95075" w:rsidRPr="00F90B1C" w:rsidRDefault="00F95075" w:rsidP="00F90B1C">
            <w:pPr>
              <w:spacing w:before="100" w:after="0" w:line="240" w:lineRule="auto"/>
              <w:jc w:val="center"/>
              <w:rPr>
                <w:rFonts w:ascii="Sylfaen" w:eastAsia="Merriweather" w:hAnsi="Sylfaen" w:cs="Merriweather"/>
                <w:sz w:val="20"/>
                <w:szCs w:val="20"/>
              </w:rPr>
            </w:pPr>
            <w:r w:rsidRPr="00F90B1C">
              <w:rPr>
                <w:rFonts w:ascii="Sylfaen" w:eastAsia="Merriweather" w:hAnsi="Sylfaen" w:cs="Merriweather"/>
                <w:sz w:val="20"/>
                <w:szCs w:val="20"/>
              </w:rPr>
              <w:t>3</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8</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sidRPr="008C6F7F">
              <w:rPr>
                <w:rFonts w:ascii="Sylfaen" w:eastAsia="Merriweather" w:hAnsi="Sylfaen" w:cs="Merriweather"/>
                <w:sz w:val="20"/>
                <w:szCs w:val="20"/>
              </w:rPr>
              <w:t>2</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sidRPr="008C6F7F">
              <w:rPr>
                <w:rFonts w:ascii="Sylfaen" w:eastAsia="Merriweather" w:hAnsi="Sylfaen" w:cs="Merriweather"/>
                <w:sz w:val="20"/>
                <w:szCs w:val="20"/>
              </w:rPr>
              <w:t>1</w:t>
            </w:r>
          </w:p>
        </w:tc>
        <w:tc>
          <w:tcPr>
            <w:tcW w:w="855" w:type="pct"/>
            <w:vMerge/>
            <w:tcBorders>
              <w:left w:val="nil"/>
              <w:right w:val="single" w:sz="8" w:space="0" w:color="000000"/>
            </w:tcBorders>
            <w:shd w:val="clear" w:color="auto" w:fill="auto"/>
            <w:tcMar>
              <w:top w:w="0" w:type="dxa"/>
              <w:left w:w="108" w:type="dxa"/>
              <w:bottom w:w="0" w:type="dxa"/>
              <w:right w:w="108" w:type="dxa"/>
            </w:tcMar>
            <w:vAlign w:val="center"/>
          </w:tcPr>
          <w:p w:rsidR="00F95075" w:rsidRPr="008C6F7F" w:rsidRDefault="00F95075">
            <w:pPr>
              <w:spacing w:before="120" w:after="0" w:line="240" w:lineRule="auto"/>
              <w:jc w:val="center"/>
              <w:rPr>
                <w:rFonts w:ascii="Sylfaen" w:eastAsia="Merriweather" w:hAnsi="Sylfaen" w:cs="Merriweather"/>
                <w:sz w:val="20"/>
                <w:szCs w:val="20"/>
              </w:rPr>
            </w:pPr>
          </w:p>
        </w:tc>
      </w:tr>
      <w:tr w:rsidR="00F95075" w:rsidRPr="008C6F7F" w:rsidTr="00891C8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95075" w:rsidRPr="00F90B1C" w:rsidRDefault="00F95075" w:rsidP="00F90B1C">
            <w:pPr>
              <w:spacing w:before="100" w:after="0" w:line="240" w:lineRule="auto"/>
              <w:jc w:val="center"/>
              <w:rPr>
                <w:rFonts w:ascii="Sylfaen" w:eastAsia="Merriweather" w:hAnsi="Sylfaen" w:cs="Merriweather"/>
                <w:sz w:val="20"/>
                <w:szCs w:val="20"/>
              </w:rPr>
            </w:pPr>
            <w:r w:rsidRPr="00F90B1C">
              <w:rPr>
                <w:rFonts w:ascii="Sylfaen" w:eastAsia="Merriweather" w:hAnsi="Sylfaen" w:cs="Merriweather"/>
                <w:sz w:val="20"/>
                <w:szCs w:val="20"/>
              </w:rPr>
              <w:t>4</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sidRPr="008C6F7F">
              <w:rPr>
                <w:rFonts w:ascii="Sylfaen" w:eastAsia="Merriweather" w:hAnsi="Sylfaen" w:cs="Merriweather"/>
                <w:sz w:val="20"/>
                <w:szCs w:val="20"/>
              </w:rPr>
              <w:t>1</w:t>
            </w:r>
            <w:r>
              <w:rPr>
                <w:rFonts w:ascii="Sylfaen" w:eastAsia="Merriweather" w:hAnsi="Sylfaen" w:cs="Merriweather"/>
                <w:sz w:val="20"/>
                <w:szCs w:val="20"/>
              </w:rPr>
              <w:t>3</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4</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sidRPr="008C6F7F">
              <w:rPr>
                <w:rFonts w:ascii="Sylfaen" w:eastAsia="Merriweather" w:hAnsi="Sylfaen" w:cs="Merriweather"/>
                <w:sz w:val="20"/>
                <w:szCs w:val="20"/>
              </w:rPr>
              <w:t>1</w:t>
            </w:r>
          </w:p>
        </w:tc>
        <w:tc>
          <w:tcPr>
            <w:tcW w:w="855" w:type="pct"/>
            <w:vMerge/>
            <w:tcBorders>
              <w:left w:val="nil"/>
              <w:right w:val="single" w:sz="8" w:space="0" w:color="000000"/>
            </w:tcBorders>
            <w:shd w:val="clear" w:color="auto" w:fill="auto"/>
            <w:tcMar>
              <w:top w:w="0" w:type="dxa"/>
              <w:left w:w="108" w:type="dxa"/>
              <w:bottom w:w="0" w:type="dxa"/>
              <w:right w:w="108" w:type="dxa"/>
            </w:tcMar>
            <w:vAlign w:val="center"/>
          </w:tcPr>
          <w:p w:rsidR="00F95075" w:rsidRPr="008C6F7F" w:rsidRDefault="00F95075">
            <w:pPr>
              <w:spacing w:before="120" w:after="0" w:line="240" w:lineRule="auto"/>
              <w:jc w:val="center"/>
              <w:rPr>
                <w:rFonts w:ascii="Sylfaen" w:eastAsia="Merriweather" w:hAnsi="Sylfaen" w:cs="Merriweather"/>
                <w:sz w:val="20"/>
                <w:szCs w:val="20"/>
              </w:rPr>
            </w:pPr>
          </w:p>
        </w:tc>
      </w:tr>
      <w:tr w:rsidR="00F95075" w:rsidRPr="008C6F7F" w:rsidTr="00891C8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95075" w:rsidRPr="00F90B1C" w:rsidRDefault="00F95075" w:rsidP="00F90B1C">
            <w:pPr>
              <w:spacing w:before="100" w:after="0" w:line="240" w:lineRule="auto"/>
              <w:jc w:val="center"/>
              <w:rPr>
                <w:rFonts w:ascii="Sylfaen" w:eastAsia="Merriweather" w:hAnsi="Sylfaen" w:cs="Merriweather"/>
                <w:sz w:val="20"/>
                <w:szCs w:val="20"/>
              </w:rPr>
            </w:pPr>
            <w:r w:rsidRPr="00F90B1C">
              <w:rPr>
                <w:rFonts w:ascii="Sylfaen" w:eastAsia="Merriweather" w:hAnsi="Sylfaen" w:cs="Merriweather"/>
                <w:sz w:val="20"/>
                <w:szCs w:val="20"/>
              </w:rPr>
              <w:t>5</w:t>
            </w:r>
          </w:p>
        </w:tc>
        <w:tc>
          <w:tcPr>
            <w:tcW w:w="1217" w:type="pct"/>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14</w:t>
            </w:r>
          </w:p>
        </w:tc>
        <w:tc>
          <w:tcPr>
            <w:tcW w:w="1057" w:type="pct"/>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3</w:t>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t>1</w:t>
            </w:r>
          </w:p>
        </w:tc>
        <w:tc>
          <w:tcPr>
            <w:tcW w:w="855" w:type="pct"/>
            <w:vMerge/>
            <w:tcBorders>
              <w:left w:val="nil"/>
              <w:right w:val="single" w:sz="8" w:space="0" w:color="000000"/>
            </w:tcBorders>
            <w:shd w:val="clear" w:color="auto" w:fill="auto"/>
            <w:tcMar>
              <w:top w:w="0" w:type="dxa"/>
              <w:left w:w="108" w:type="dxa"/>
              <w:bottom w:w="0" w:type="dxa"/>
              <w:right w:w="108" w:type="dxa"/>
            </w:tcMar>
            <w:vAlign w:val="center"/>
          </w:tcPr>
          <w:p w:rsidR="00F95075" w:rsidRPr="008C6F7F" w:rsidRDefault="00F95075">
            <w:pPr>
              <w:spacing w:before="120" w:after="0" w:line="240" w:lineRule="auto"/>
              <w:jc w:val="center"/>
              <w:rPr>
                <w:rFonts w:ascii="Sylfaen" w:eastAsia="Merriweather" w:hAnsi="Sylfaen" w:cs="Merriweather"/>
                <w:sz w:val="20"/>
                <w:szCs w:val="20"/>
              </w:rPr>
            </w:pPr>
          </w:p>
        </w:tc>
      </w:tr>
      <w:tr w:rsidR="00F95075" w:rsidRPr="008C6F7F" w:rsidTr="00891C88">
        <w:tc>
          <w:tcPr>
            <w:tcW w:w="99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95075" w:rsidRPr="008C6F7F" w:rsidRDefault="00F95075" w:rsidP="00F90B1C">
            <w:pPr>
              <w:spacing w:after="0" w:line="240" w:lineRule="auto"/>
              <w:jc w:val="center"/>
              <w:rPr>
                <w:rFonts w:ascii="Sylfaen" w:eastAsia="Merriweather" w:hAnsi="Sylfaen" w:cs="Merriweather"/>
                <w:sz w:val="20"/>
                <w:szCs w:val="20"/>
              </w:rPr>
            </w:pPr>
            <w:r w:rsidRPr="008C6F7F">
              <w:rPr>
                <w:rFonts w:ascii="Sylfaen" w:eastAsia="Arial Unicode MS" w:hAnsi="Sylfaen" w:cs="Arial Unicode MS"/>
                <w:b/>
                <w:sz w:val="20"/>
                <w:szCs w:val="20"/>
              </w:rPr>
              <w:t>სულ</w:t>
            </w:r>
          </w:p>
        </w:tc>
        <w:tc>
          <w:tcPr>
            <w:tcW w:w="121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2932A2"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sidR="00F95075">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sidR="00F95075">
              <w:rPr>
                <w:rFonts w:ascii="Sylfaen" w:eastAsia="Merriweather" w:hAnsi="Sylfaen" w:cs="Merriweather"/>
                <w:noProof/>
                <w:sz w:val="20"/>
                <w:szCs w:val="20"/>
              </w:rPr>
              <w:t>55</w:t>
            </w:r>
            <w:r>
              <w:rPr>
                <w:rFonts w:ascii="Sylfaen" w:eastAsia="Merriweather" w:hAnsi="Sylfaen" w:cs="Merriweather"/>
                <w:sz w:val="20"/>
                <w:szCs w:val="20"/>
              </w:rPr>
              <w:fldChar w:fldCharType="end"/>
            </w:r>
          </w:p>
        </w:tc>
        <w:tc>
          <w:tcPr>
            <w:tcW w:w="105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2932A2"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sidR="00F95075">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sidR="00F95075">
              <w:rPr>
                <w:rFonts w:ascii="Sylfaen" w:eastAsia="Merriweather" w:hAnsi="Sylfaen" w:cs="Merriweather"/>
                <w:noProof/>
                <w:sz w:val="20"/>
                <w:szCs w:val="20"/>
              </w:rPr>
              <w:t>15</w:t>
            </w:r>
            <w:r>
              <w:rPr>
                <w:rFonts w:ascii="Sylfaen" w:eastAsia="Merriweather" w:hAnsi="Sylfaen" w:cs="Merriweather"/>
                <w:sz w:val="20"/>
                <w:szCs w:val="20"/>
              </w:rPr>
              <w:fldChar w:fldCharType="end"/>
            </w:r>
          </w:p>
        </w:tc>
        <w:tc>
          <w:tcPr>
            <w:tcW w:w="877"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F95075" w:rsidRPr="008C6F7F" w:rsidRDefault="002932A2" w:rsidP="00F90B1C">
            <w:pPr>
              <w:spacing w:before="120" w:after="0" w:line="240" w:lineRule="auto"/>
              <w:jc w:val="center"/>
              <w:rPr>
                <w:rFonts w:ascii="Sylfaen" w:eastAsia="Merriweather" w:hAnsi="Sylfaen" w:cs="Merriweather"/>
                <w:sz w:val="20"/>
                <w:szCs w:val="20"/>
              </w:rPr>
            </w:pPr>
            <w:r>
              <w:rPr>
                <w:rFonts w:ascii="Sylfaen" w:eastAsia="Merriweather" w:hAnsi="Sylfaen" w:cs="Merriweather"/>
                <w:sz w:val="20"/>
                <w:szCs w:val="20"/>
              </w:rPr>
              <w:fldChar w:fldCharType="begin"/>
            </w:r>
            <w:r w:rsidR="00F95075">
              <w:rPr>
                <w:rFonts w:ascii="Sylfaen" w:eastAsia="Merriweather" w:hAnsi="Sylfaen" w:cs="Merriweather"/>
                <w:sz w:val="20"/>
                <w:szCs w:val="20"/>
              </w:rPr>
              <w:instrText xml:space="preserve"> =SUM(ABOVE) </w:instrText>
            </w:r>
            <w:r>
              <w:rPr>
                <w:rFonts w:ascii="Sylfaen" w:eastAsia="Merriweather" w:hAnsi="Sylfaen" w:cs="Merriweather"/>
                <w:sz w:val="20"/>
                <w:szCs w:val="20"/>
              </w:rPr>
              <w:fldChar w:fldCharType="separate"/>
            </w:r>
            <w:r w:rsidR="00F95075">
              <w:rPr>
                <w:rFonts w:ascii="Sylfaen" w:eastAsia="Merriweather" w:hAnsi="Sylfaen" w:cs="Merriweather"/>
                <w:noProof/>
                <w:sz w:val="20"/>
                <w:szCs w:val="20"/>
              </w:rPr>
              <w:t>5</w:t>
            </w:r>
            <w:r>
              <w:rPr>
                <w:rFonts w:ascii="Sylfaen" w:eastAsia="Merriweather" w:hAnsi="Sylfaen" w:cs="Merriweather"/>
                <w:sz w:val="20"/>
                <w:szCs w:val="20"/>
              </w:rPr>
              <w:fldChar w:fldCharType="end"/>
            </w:r>
          </w:p>
        </w:tc>
        <w:tc>
          <w:tcPr>
            <w:tcW w:w="855" w:type="pct"/>
            <w:vMerge/>
            <w:tcBorders>
              <w:left w:val="nil"/>
              <w:bottom w:val="single" w:sz="8" w:space="0" w:color="000000"/>
              <w:right w:val="single" w:sz="8" w:space="0" w:color="000000"/>
            </w:tcBorders>
            <w:shd w:val="clear" w:color="auto" w:fill="auto"/>
            <w:tcMar>
              <w:top w:w="0" w:type="dxa"/>
              <w:left w:w="108" w:type="dxa"/>
              <w:bottom w:w="0" w:type="dxa"/>
              <w:right w:w="108" w:type="dxa"/>
            </w:tcMar>
            <w:vAlign w:val="center"/>
          </w:tcPr>
          <w:p w:rsidR="00F95075" w:rsidRPr="008C6F7F" w:rsidRDefault="00F95075">
            <w:pPr>
              <w:spacing w:before="120" w:after="0" w:line="240" w:lineRule="auto"/>
              <w:jc w:val="center"/>
              <w:rPr>
                <w:rFonts w:ascii="Sylfaen" w:eastAsia="Merriweather" w:hAnsi="Sylfaen" w:cs="Merriweather"/>
                <w:sz w:val="20"/>
                <w:szCs w:val="20"/>
              </w:rPr>
            </w:pPr>
          </w:p>
        </w:tc>
      </w:tr>
    </w:tbl>
    <w:p w:rsidR="001F2914" w:rsidRPr="008C6F7F" w:rsidRDefault="001F2914">
      <w:pPr>
        <w:spacing w:before="120" w:line="240" w:lineRule="auto"/>
        <w:jc w:val="both"/>
        <w:rPr>
          <w:rFonts w:ascii="Sylfaen" w:eastAsia="Merriweather" w:hAnsi="Sylfaen" w:cs="Merriweather"/>
          <w:b/>
          <w:sz w:val="20"/>
          <w:szCs w:val="20"/>
        </w:rPr>
      </w:pPr>
    </w:p>
    <w:p w:rsidR="001F2914" w:rsidRPr="008C6F7F" w:rsidRDefault="00DC0F59">
      <w:pPr>
        <w:spacing w:before="120" w:line="240" w:lineRule="auto"/>
        <w:jc w:val="both"/>
        <w:rPr>
          <w:rFonts w:ascii="Sylfaen" w:eastAsia="Merriweather" w:hAnsi="Sylfaen" w:cs="Merriweather"/>
          <w:b/>
          <w:sz w:val="20"/>
          <w:szCs w:val="20"/>
        </w:rPr>
      </w:pPr>
      <w:r w:rsidRPr="008C6F7F">
        <w:rPr>
          <w:rFonts w:ascii="Sylfaen" w:eastAsia="Arial Unicode MS" w:hAnsi="Sylfaen" w:cs="Arial Unicode MS"/>
          <w:b/>
          <w:sz w:val="20"/>
          <w:szCs w:val="20"/>
        </w:rPr>
        <w:t>3.3. სასწავლო რესურსი</w:t>
      </w:r>
    </w:p>
    <w:p w:rsidR="009571F2" w:rsidRPr="009571F2" w:rsidRDefault="009571F2" w:rsidP="009571F2">
      <w:pPr>
        <w:pStyle w:val="a5"/>
        <w:numPr>
          <w:ilvl w:val="0"/>
          <w:numId w:val="44"/>
        </w:numPr>
        <w:pBdr>
          <w:top w:val="none" w:sz="0" w:space="0" w:color="auto"/>
          <w:left w:val="none" w:sz="0" w:space="0" w:color="auto"/>
          <w:bottom w:val="none" w:sz="0" w:space="0" w:color="auto"/>
          <w:right w:val="none" w:sz="0" w:space="0" w:color="auto"/>
          <w:between w:val="none" w:sz="0" w:space="0" w:color="auto"/>
        </w:pBdr>
        <w:spacing w:before="120" w:line="240" w:lineRule="auto"/>
        <w:jc w:val="both"/>
        <w:rPr>
          <w:rFonts w:ascii="Sylfaen" w:eastAsia="Merriweather" w:hAnsi="Sylfaen" w:cs="Merriweather"/>
          <w:b/>
          <w:sz w:val="20"/>
          <w:szCs w:val="20"/>
        </w:rPr>
      </w:pPr>
      <w:bookmarkStart w:id="1" w:name="_GoBack"/>
      <w:r>
        <w:rPr>
          <w:rFonts w:ascii="Sylfaen" w:eastAsia="Merriweather" w:hAnsi="Sylfaen" w:cs="Merriweather"/>
          <w:b/>
          <w:sz w:val="20"/>
          <w:szCs w:val="20"/>
        </w:rPr>
        <w:t xml:space="preserve">ბიოქიმია. </w:t>
      </w:r>
      <w:proofErr w:type="spellStart"/>
      <w:r w:rsidR="00FB5445" w:rsidRPr="00FB5445">
        <w:rPr>
          <w:rFonts w:ascii="Sylfaen" w:eastAsia="Merriweather" w:hAnsi="Sylfaen" w:cs="Merriweather"/>
          <w:b/>
          <w:sz w:val="20"/>
          <w:szCs w:val="20"/>
          <w:lang w:val="en-US"/>
        </w:rPr>
        <w:t>pd</w:t>
      </w:r>
      <w:r w:rsidR="00FB5445">
        <w:rPr>
          <w:rFonts w:ascii="Sylfaen" w:eastAsia="Merriweather" w:hAnsi="Sylfaen" w:cs="Merriweather"/>
          <w:b/>
          <w:sz w:val="20"/>
          <w:szCs w:val="20"/>
          <w:lang w:val="en-US"/>
        </w:rPr>
        <w:t>f</w:t>
      </w:r>
      <w:proofErr w:type="spellEnd"/>
    </w:p>
    <w:bookmarkEnd w:id="1"/>
    <w:p w:rsidR="001F2914" w:rsidRPr="008C6F7F" w:rsidRDefault="00DC0F59">
      <w:pPr>
        <w:spacing w:before="120" w:line="240" w:lineRule="auto"/>
        <w:jc w:val="both"/>
        <w:rPr>
          <w:rFonts w:ascii="Sylfaen" w:eastAsia="Merriweather" w:hAnsi="Sylfaen" w:cs="Merriweather"/>
          <w:b/>
          <w:sz w:val="20"/>
          <w:szCs w:val="20"/>
        </w:rPr>
      </w:pPr>
      <w:r w:rsidRPr="008C6F7F">
        <w:rPr>
          <w:rFonts w:ascii="Sylfaen" w:eastAsia="Arial Unicode MS" w:hAnsi="Sylfaen" w:cs="Arial Unicode MS"/>
          <w:b/>
          <w:sz w:val="20"/>
          <w:szCs w:val="20"/>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1F2914" w:rsidRPr="008C6F7F" w:rsidRDefault="00DC0F59">
      <w:pPr>
        <w:spacing w:after="0" w:line="240" w:lineRule="auto"/>
        <w:jc w:val="both"/>
        <w:rPr>
          <w:rFonts w:ascii="Sylfaen" w:eastAsia="Merriweather" w:hAnsi="Sylfaen" w:cs="Merriweather"/>
          <w:sz w:val="20"/>
          <w:szCs w:val="20"/>
        </w:rPr>
      </w:pPr>
      <w:r w:rsidRPr="008C6F7F">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1F2914" w:rsidRPr="008C6F7F" w:rsidRDefault="001F2914">
      <w:pPr>
        <w:spacing w:after="0" w:line="240" w:lineRule="auto"/>
        <w:jc w:val="both"/>
        <w:rPr>
          <w:rFonts w:ascii="Sylfaen" w:eastAsia="Merriweather" w:hAnsi="Sylfaen" w:cs="Merriweather"/>
          <w:sz w:val="20"/>
          <w:szCs w:val="20"/>
        </w:rPr>
      </w:pPr>
    </w:p>
    <w:p w:rsidR="001F2914" w:rsidRPr="008C6F7F" w:rsidRDefault="00DC0F59">
      <w:pPr>
        <w:spacing w:after="0" w:line="240" w:lineRule="auto"/>
        <w:jc w:val="both"/>
        <w:rPr>
          <w:rFonts w:ascii="Sylfaen" w:eastAsia="Merriweather" w:hAnsi="Sylfaen" w:cs="Merriweather"/>
          <w:sz w:val="20"/>
          <w:szCs w:val="20"/>
        </w:rPr>
      </w:pPr>
      <w:r w:rsidRPr="008C6F7F">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 საგანმანათლებლო პროგრამის/მოდულის მოთხოვნებთან მიმართებით.</w:t>
      </w:r>
    </w:p>
    <w:p w:rsidR="00BC2528" w:rsidRDefault="00BC2528" w:rsidP="00BC252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p>
    <w:p w:rsidR="00BC2528" w:rsidRDefault="00BC2528" w:rsidP="00BC252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lang w:val="en-US"/>
        </w:rPr>
      </w:pPr>
    </w:p>
    <w:p w:rsidR="00BC2528" w:rsidRPr="00BC2528" w:rsidRDefault="00BC2528" w:rsidP="00BC252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Arial Unicode MS" w:hAnsi="Sylfaen" w:cs="Arial Unicode MS"/>
          <w:b/>
          <w:color w:val="auto"/>
          <w:sz w:val="20"/>
          <w:szCs w:val="20"/>
        </w:rPr>
      </w:pPr>
      <w:r w:rsidRPr="00BC2528">
        <w:rPr>
          <w:rFonts w:ascii="Sylfaen" w:eastAsia="Arial Unicode MS" w:hAnsi="Sylfaen" w:cs="Arial Unicode MS"/>
          <w:b/>
          <w:color w:val="auto"/>
          <w:sz w:val="20"/>
          <w:szCs w:val="20"/>
        </w:rPr>
        <w:t>მოდულის განხორციელების ადგილი:</w:t>
      </w:r>
      <w:r w:rsidRPr="00BC2528">
        <w:rPr>
          <w:rFonts w:ascii="Sylfaen" w:eastAsia="Arial Unicode MS" w:hAnsi="Sylfaen" w:cs="Arial Unicode MS"/>
          <w:b/>
          <w:color w:val="auto"/>
          <w:sz w:val="20"/>
          <w:szCs w:val="20"/>
          <w:lang w:val="en-US"/>
        </w:rPr>
        <w:t xml:space="preserve"> </w:t>
      </w:r>
      <w:r w:rsidRPr="00BC2528">
        <w:rPr>
          <w:rFonts w:ascii="Sylfaen" w:eastAsia="Arial Unicode MS" w:hAnsi="Sylfaen" w:cs="Arial Unicode MS"/>
          <w:b/>
          <w:color w:val="auto"/>
          <w:sz w:val="20"/>
          <w:szCs w:val="20"/>
        </w:rPr>
        <w:t>დ/ხულო, შავაძის 3</w:t>
      </w:r>
    </w:p>
    <w:p w:rsidR="00BC2528" w:rsidRPr="00BC2528" w:rsidRDefault="00BC2528" w:rsidP="00BC2528">
      <w:pPr>
        <w:pBdr>
          <w:top w:val="none" w:sz="0" w:space="0" w:color="auto"/>
          <w:left w:val="none" w:sz="0" w:space="0" w:color="auto"/>
          <w:bottom w:val="none" w:sz="0" w:space="0" w:color="auto"/>
          <w:right w:val="none" w:sz="0" w:space="0" w:color="auto"/>
          <w:between w:val="none" w:sz="0" w:space="0" w:color="auto"/>
        </w:pBdr>
        <w:spacing w:after="0"/>
        <w:jc w:val="both"/>
        <w:rPr>
          <w:rFonts w:ascii="Sylfaen" w:eastAsia="Times New Roman" w:hAnsi="Sylfaen" w:cs="Times New Roman"/>
          <w:color w:val="auto"/>
          <w:sz w:val="20"/>
          <w:szCs w:val="20"/>
        </w:rPr>
      </w:pPr>
      <w:r w:rsidRPr="00BC2528">
        <w:rPr>
          <w:rFonts w:ascii="Sylfaen" w:eastAsia="Arial Unicode MS" w:hAnsi="Sylfaen" w:cs="Arial Unicode MS"/>
          <w:b/>
          <w:color w:val="auto"/>
          <w:sz w:val="20"/>
          <w:szCs w:val="20"/>
        </w:rPr>
        <w:t xml:space="preserve"> მოდულის განმახორციელებელი: იხ. დანართი N 2</w:t>
      </w:r>
    </w:p>
    <w:p w:rsidR="00681D2C" w:rsidRPr="00681D2C" w:rsidRDefault="00681D2C" w:rsidP="00BC2528">
      <w:pPr>
        <w:spacing w:before="120" w:line="240" w:lineRule="auto"/>
        <w:jc w:val="both"/>
        <w:rPr>
          <w:rFonts w:ascii="Sylfaen" w:eastAsia="Merriweather" w:hAnsi="Sylfaen" w:cs="Merriweather"/>
          <w:sz w:val="20"/>
          <w:szCs w:val="20"/>
          <w:lang w:val="en-US"/>
        </w:rPr>
      </w:pPr>
    </w:p>
    <w:sectPr w:rsidR="00681D2C" w:rsidRPr="00681D2C" w:rsidSect="00F27500">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720" w:bottom="720" w:left="1440" w:header="709" w:footer="709"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899" w:rsidRDefault="000C5899">
      <w:pPr>
        <w:spacing w:after="0" w:line="240" w:lineRule="auto"/>
      </w:pPr>
      <w:r>
        <w:separator/>
      </w:r>
    </w:p>
  </w:endnote>
  <w:endnote w:type="continuationSeparator" w:id="0">
    <w:p w:rsidR="000C5899" w:rsidRDefault="000C5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rriweather">
    <w:altName w:val="Times New Roman"/>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14" w:rsidRDefault="001F2914">
    <w:pPr>
      <w:tabs>
        <w:tab w:val="center" w:pos="4680"/>
        <w:tab w:val="right" w:pos="9360"/>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14" w:rsidRDefault="002932A2">
    <w:pPr>
      <w:tabs>
        <w:tab w:val="center" w:pos="4680"/>
        <w:tab w:val="right" w:pos="9360"/>
      </w:tabs>
      <w:spacing w:after="0" w:line="240" w:lineRule="auto"/>
      <w:jc w:val="right"/>
    </w:pPr>
    <w:r>
      <w:fldChar w:fldCharType="begin"/>
    </w:r>
    <w:r w:rsidR="00DC0F59">
      <w:instrText>PAGE</w:instrText>
    </w:r>
    <w:r>
      <w:fldChar w:fldCharType="separate"/>
    </w:r>
    <w:r w:rsidR="00FB5445">
      <w:rPr>
        <w:noProof/>
      </w:rPr>
      <w:t>7</w:t>
    </w:r>
    <w:r>
      <w:fldChar w:fldCharType="end"/>
    </w:r>
  </w:p>
  <w:p w:rsidR="001F2914" w:rsidRDefault="001F2914">
    <w:pPr>
      <w:tabs>
        <w:tab w:val="center" w:pos="4680"/>
        <w:tab w:val="right" w:pos="9360"/>
      </w:tabs>
      <w:spacing w:after="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14" w:rsidRDefault="001F2914">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899" w:rsidRDefault="000C5899">
      <w:pPr>
        <w:spacing w:after="0" w:line="240" w:lineRule="auto"/>
      </w:pPr>
      <w:r>
        <w:separator/>
      </w:r>
    </w:p>
  </w:footnote>
  <w:footnote w:type="continuationSeparator" w:id="0">
    <w:p w:rsidR="000C5899" w:rsidRDefault="000C58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14" w:rsidRDefault="001F2914">
    <w:pPr>
      <w:tabs>
        <w:tab w:val="center" w:pos="4680"/>
        <w:tab w:val="right" w:pos="9360"/>
      </w:tabs>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14" w:rsidRDefault="001F2914">
    <w:pPr>
      <w:tabs>
        <w:tab w:val="center" w:pos="4680"/>
        <w:tab w:val="right" w:pos="9360"/>
      </w:tabs>
      <w:spacing w:after="0" w:line="240" w:lineRule="auto"/>
      <w:jc w:val="right"/>
      <w:rPr>
        <w:rFonts w:ascii="Merriweather" w:eastAsia="Merriweather" w:hAnsi="Merriweather" w:cs="Merriweathe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14" w:rsidRDefault="001F2914">
    <w:pPr>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6868"/>
    <w:multiLevelType w:val="multilevel"/>
    <w:tmpl w:val="51E2B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6B157FF"/>
    <w:multiLevelType w:val="hybridMultilevel"/>
    <w:tmpl w:val="457403AE"/>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D61D4"/>
    <w:multiLevelType w:val="hybridMultilevel"/>
    <w:tmpl w:val="B63C94C0"/>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E01E50"/>
    <w:multiLevelType w:val="multilevel"/>
    <w:tmpl w:val="57CA4C80"/>
    <w:lvl w:ilvl="0">
      <w:start w:val="1"/>
      <w:numFmt w:val="decimal"/>
      <w:lvlText w:val="%1."/>
      <w:lvlJc w:val="left"/>
      <w:pPr>
        <w:ind w:left="292" w:hanging="360"/>
      </w:pPr>
      <w:rPr>
        <w:rFonts w:ascii="Merriweather" w:eastAsia="Merriweather" w:hAnsi="Merriweather" w:cs="Merriweather"/>
        <w:b w:val="0"/>
        <w:i w:val="0"/>
      </w:rPr>
    </w:lvl>
    <w:lvl w:ilvl="1">
      <w:start w:val="1"/>
      <w:numFmt w:val="decimal"/>
      <w:lvlText w:val="%1.%2."/>
      <w:lvlJc w:val="left"/>
      <w:pPr>
        <w:ind w:left="724" w:hanging="432"/>
      </w:pPr>
      <w:rPr>
        <w:b w:val="0"/>
      </w:rPr>
    </w:lvl>
    <w:lvl w:ilvl="2">
      <w:start w:val="1"/>
      <w:numFmt w:val="decimal"/>
      <w:lvlText w:val="%1.%2.%3."/>
      <w:lvlJc w:val="left"/>
      <w:pPr>
        <w:ind w:left="1156" w:hanging="504"/>
      </w:pPr>
    </w:lvl>
    <w:lvl w:ilvl="3">
      <w:start w:val="1"/>
      <w:numFmt w:val="decimal"/>
      <w:lvlText w:val="%1.%2.%3.%4."/>
      <w:lvlJc w:val="left"/>
      <w:pPr>
        <w:ind w:left="1660" w:hanging="648"/>
      </w:pPr>
    </w:lvl>
    <w:lvl w:ilvl="4">
      <w:start w:val="1"/>
      <w:numFmt w:val="decimal"/>
      <w:lvlText w:val="%1.%2.%3.%4.%5."/>
      <w:lvlJc w:val="left"/>
      <w:pPr>
        <w:ind w:left="2164" w:hanging="792"/>
      </w:pPr>
    </w:lvl>
    <w:lvl w:ilvl="5">
      <w:start w:val="1"/>
      <w:numFmt w:val="decimal"/>
      <w:lvlText w:val="%1.%2.%3.%4.%5.%6."/>
      <w:lvlJc w:val="left"/>
      <w:pPr>
        <w:ind w:left="2668" w:hanging="935"/>
      </w:pPr>
    </w:lvl>
    <w:lvl w:ilvl="6">
      <w:start w:val="1"/>
      <w:numFmt w:val="decimal"/>
      <w:lvlText w:val="%1.%2.%3.%4.%5.%6.%7."/>
      <w:lvlJc w:val="left"/>
      <w:pPr>
        <w:ind w:left="3172" w:hanging="1080"/>
      </w:pPr>
    </w:lvl>
    <w:lvl w:ilvl="7">
      <w:start w:val="1"/>
      <w:numFmt w:val="decimal"/>
      <w:lvlText w:val="%1.%2.%3.%4.%5.%6.%7.%8."/>
      <w:lvlJc w:val="left"/>
      <w:pPr>
        <w:ind w:left="3676" w:hanging="1224"/>
      </w:pPr>
    </w:lvl>
    <w:lvl w:ilvl="8">
      <w:start w:val="1"/>
      <w:numFmt w:val="decimal"/>
      <w:lvlText w:val="%1.%2.%3.%4.%5.%6.%7.%8.%9."/>
      <w:lvlJc w:val="left"/>
      <w:pPr>
        <w:ind w:left="4252" w:hanging="1440"/>
      </w:pPr>
    </w:lvl>
  </w:abstractNum>
  <w:abstractNum w:abstractNumId="4">
    <w:nsid w:val="13ED1E72"/>
    <w:multiLevelType w:val="hybridMultilevel"/>
    <w:tmpl w:val="7EDC20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E3C00"/>
    <w:multiLevelType w:val="hybridMultilevel"/>
    <w:tmpl w:val="150EF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6123D"/>
    <w:multiLevelType w:val="hybridMultilevel"/>
    <w:tmpl w:val="DB20F7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248AB"/>
    <w:multiLevelType w:val="hybridMultilevel"/>
    <w:tmpl w:val="F34E95BC"/>
    <w:lvl w:ilvl="0" w:tplc="8F14941A">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AE5B58"/>
    <w:multiLevelType w:val="hybridMultilevel"/>
    <w:tmpl w:val="241C8C0C"/>
    <w:lvl w:ilvl="0" w:tplc="0F6C10AC">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486970"/>
    <w:multiLevelType w:val="hybridMultilevel"/>
    <w:tmpl w:val="19149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E73A5A"/>
    <w:multiLevelType w:val="hybridMultilevel"/>
    <w:tmpl w:val="A10A8146"/>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DC58BF"/>
    <w:multiLevelType w:val="hybridMultilevel"/>
    <w:tmpl w:val="2D8CB192"/>
    <w:lvl w:ilvl="0" w:tplc="CC94CA10">
      <w:start w:val="1"/>
      <w:numFmt w:val="decimal"/>
      <w:lvlText w:val="%1."/>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2">
    <w:nsid w:val="1E210E6E"/>
    <w:multiLevelType w:val="hybridMultilevel"/>
    <w:tmpl w:val="7EA4F800"/>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3236DD"/>
    <w:multiLevelType w:val="multilevel"/>
    <w:tmpl w:val="1B0602CC"/>
    <w:lvl w:ilvl="0">
      <w:start w:val="1"/>
      <w:numFmt w:val="decimal"/>
      <w:lvlText w:val="%1."/>
      <w:lvlJc w:val="left"/>
      <w:pPr>
        <w:ind w:left="292" w:hanging="360"/>
      </w:pPr>
      <w:rPr>
        <w:rFonts w:ascii="Merriweather" w:eastAsia="Merriweather" w:hAnsi="Merriweather" w:cs="Merriweather"/>
        <w:b w:val="0"/>
        <w:i w:val="0"/>
        <w:sz w:val="20"/>
        <w:szCs w:val="20"/>
      </w:rPr>
    </w:lvl>
    <w:lvl w:ilvl="1">
      <w:start w:val="1"/>
      <w:numFmt w:val="decimal"/>
      <w:lvlText w:val="%1.%2."/>
      <w:lvlJc w:val="left"/>
      <w:pPr>
        <w:ind w:left="724" w:hanging="432"/>
      </w:pPr>
      <w:rPr>
        <w:b w:val="0"/>
      </w:rPr>
    </w:lvl>
    <w:lvl w:ilvl="2">
      <w:start w:val="1"/>
      <w:numFmt w:val="decimal"/>
      <w:lvlText w:val="%1.%2.%3."/>
      <w:lvlJc w:val="left"/>
      <w:pPr>
        <w:ind w:left="1156" w:hanging="504"/>
      </w:pPr>
    </w:lvl>
    <w:lvl w:ilvl="3">
      <w:start w:val="1"/>
      <w:numFmt w:val="decimal"/>
      <w:lvlText w:val="%1.%2.%3.%4."/>
      <w:lvlJc w:val="left"/>
      <w:pPr>
        <w:ind w:left="1660" w:hanging="648"/>
      </w:pPr>
    </w:lvl>
    <w:lvl w:ilvl="4">
      <w:start w:val="1"/>
      <w:numFmt w:val="decimal"/>
      <w:lvlText w:val="%1.%2.%3.%4.%5."/>
      <w:lvlJc w:val="left"/>
      <w:pPr>
        <w:ind w:left="2164" w:hanging="792"/>
      </w:pPr>
    </w:lvl>
    <w:lvl w:ilvl="5">
      <w:start w:val="1"/>
      <w:numFmt w:val="decimal"/>
      <w:lvlText w:val="%1.%2.%3.%4.%5.%6."/>
      <w:lvlJc w:val="left"/>
      <w:pPr>
        <w:ind w:left="2668" w:hanging="935"/>
      </w:pPr>
    </w:lvl>
    <w:lvl w:ilvl="6">
      <w:start w:val="1"/>
      <w:numFmt w:val="decimal"/>
      <w:lvlText w:val="%1.%2.%3.%4.%5.%6.%7."/>
      <w:lvlJc w:val="left"/>
      <w:pPr>
        <w:ind w:left="3172" w:hanging="1080"/>
      </w:pPr>
    </w:lvl>
    <w:lvl w:ilvl="7">
      <w:start w:val="1"/>
      <w:numFmt w:val="decimal"/>
      <w:lvlText w:val="%1.%2.%3.%4.%5.%6.%7.%8."/>
      <w:lvlJc w:val="left"/>
      <w:pPr>
        <w:ind w:left="3676" w:hanging="1224"/>
      </w:pPr>
    </w:lvl>
    <w:lvl w:ilvl="8">
      <w:start w:val="1"/>
      <w:numFmt w:val="decimal"/>
      <w:lvlText w:val="%1.%2.%3.%4.%5.%6.%7.%8.%9."/>
      <w:lvlJc w:val="left"/>
      <w:pPr>
        <w:ind w:left="4252" w:hanging="1440"/>
      </w:pPr>
    </w:lvl>
  </w:abstractNum>
  <w:abstractNum w:abstractNumId="14">
    <w:nsid w:val="226662FB"/>
    <w:multiLevelType w:val="hybridMultilevel"/>
    <w:tmpl w:val="257C8DD4"/>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3D4A0C"/>
    <w:multiLevelType w:val="hybridMultilevel"/>
    <w:tmpl w:val="E0E433E4"/>
    <w:lvl w:ilvl="0" w:tplc="0F6C10AC">
      <w:numFmt w:val="bullet"/>
      <w:lvlText w:val="-"/>
      <w:lvlJc w:val="left"/>
      <w:pPr>
        <w:ind w:left="720" w:hanging="360"/>
      </w:pPr>
      <w:rPr>
        <w:rFonts w:ascii="Sylfaen" w:eastAsia="Arial Unicode MS" w:hAnsi="Sylfaen"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304DA5"/>
    <w:multiLevelType w:val="hybridMultilevel"/>
    <w:tmpl w:val="9AEA9D0E"/>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034ECA"/>
    <w:multiLevelType w:val="hybridMultilevel"/>
    <w:tmpl w:val="A792F758"/>
    <w:lvl w:ilvl="0" w:tplc="0409000F">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8">
    <w:nsid w:val="2CB43B55"/>
    <w:multiLevelType w:val="hybridMultilevel"/>
    <w:tmpl w:val="EFDED2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EE0C82"/>
    <w:multiLevelType w:val="hybridMultilevel"/>
    <w:tmpl w:val="19064E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CB3F39"/>
    <w:multiLevelType w:val="hybridMultilevel"/>
    <w:tmpl w:val="5242123C"/>
    <w:lvl w:ilvl="0" w:tplc="022E100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01B51"/>
    <w:multiLevelType w:val="hybridMultilevel"/>
    <w:tmpl w:val="6CD83C1C"/>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FF76AB"/>
    <w:multiLevelType w:val="hybridMultilevel"/>
    <w:tmpl w:val="7EBA3B66"/>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341547"/>
    <w:multiLevelType w:val="hybridMultilevel"/>
    <w:tmpl w:val="DFCAFE46"/>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3A4683"/>
    <w:multiLevelType w:val="hybridMultilevel"/>
    <w:tmpl w:val="C2060BC8"/>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FC942A4"/>
    <w:multiLevelType w:val="hybridMultilevel"/>
    <w:tmpl w:val="7B98F250"/>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42448A"/>
    <w:multiLevelType w:val="hybridMultilevel"/>
    <w:tmpl w:val="F09E6912"/>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1182C"/>
    <w:multiLevelType w:val="hybridMultilevel"/>
    <w:tmpl w:val="F83A4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136A58"/>
    <w:multiLevelType w:val="hybridMultilevel"/>
    <w:tmpl w:val="E06E9366"/>
    <w:lvl w:ilvl="0" w:tplc="04090001">
      <w:start w:val="1"/>
      <w:numFmt w:val="bullet"/>
      <w:lvlText w:val=""/>
      <w:lvlJc w:val="left"/>
      <w:pPr>
        <w:ind w:left="1620" w:hanging="360"/>
      </w:pPr>
      <w:rPr>
        <w:rFonts w:ascii="Symbol" w:hAnsi="Symbol"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9">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31">
    <w:nsid w:val="5E2D2A1F"/>
    <w:multiLevelType w:val="multilevel"/>
    <w:tmpl w:val="6896DAA8"/>
    <w:lvl w:ilvl="0">
      <w:start w:val="1"/>
      <w:numFmt w:val="decimal"/>
      <w:lvlText w:val="%1."/>
      <w:lvlJc w:val="left"/>
      <w:pPr>
        <w:ind w:left="292" w:hanging="360"/>
      </w:pPr>
      <w:rPr>
        <w:b w:val="0"/>
      </w:rPr>
    </w:lvl>
    <w:lvl w:ilvl="1">
      <w:start w:val="1"/>
      <w:numFmt w:val="decimal"/>
      <w:lvlText w:val="%1.%2."/>
      <w:lvlJc w:val="left"/>
      <w:pPr>
        <w:ind w:left="724" w:hanging="432"/>
      </w:pPr>
      <w:rPr>
        <w:b w:val="0"/>
      </w:rPr>
    </w:lvl>
    <w:lvl w:ilvl="2">
      <w:start w:val="1"/>
      <w:numFmt w:val="decimal"/>
      <w:lvlText w:val="%1.%2.%3."/>
      <w:lvlJc w:val="left"/>
      <w:pPr>
        <w:ind w:left="1156" w:hanging="504"/>
      </w:pPr>
    </w:lvl>
    <w:lvl w:ilvl="3">
      <w:start w:val="1"/>
      <w:numFmt w:val="decimal"/>
      <w:lvlText w:val="%1.%2.%3.%4."/>
      <w:lvlJc w:val="left"/>
      <w:pPr>
        <w:ind w:left="1660" w:hanging="648"/>
      </w:pPr>
    </w:lvl>
    <w:lvl w:ilvl="4">
      <w:start w:val="1"/>
      <w:numFmt w:val="decimal"/>
      <w:lvlText w:val="%1.%2.%3.%4.%5."/>
      <w:lvlJc w:val="left"/>
      <w:pPr>
        <w:ind w:left="2164" w:hanging="792"/>
      </w:pPr>
    </w:lvl>
    <w:lvl w:ilvl="5">
      <w:start w:val="1"/>
      <w:numFmt w:val="decimal"/>
      <w:lvlText w:val="%1.%2.%3.%4.%5.%6."/>
      <w:lvlJc w:val="left"/>
      <w:pPr>
        <w:ind w:left="2668" w:hanging="935"/>
      </w:pPr>
    </w:lvl>
    <w:lvl w:ilvl="6">
      <w:start w:val="1"/>
      <w:numFmt w:val="decimal"/>
      <w:lvlText w:val="%1.%2.%3.%4.%5.%6.%7."/>
      <w:lvlJc w:val="left"/>
      <w:pPr>
        <w:ind w:left="3172" w:hanging="1080"/>
      </w:pPr>
    </w:lvl>
    <w:lvl w:ilvl="7">
      <w:start w:val="1"/>
      <w:numFmt w:val="decimal"/>
      <w:lvlText w:val="%1.%2.%3.%4.%5.%6.%7.%8."/>
      <w:lvlJc w:val="left"/>
      <w:pPr>
        <w:ind w:left="3676" w:hanging="1224"/>
      </w:pPr>
    </w:lvl>
    <w:lvl w:ilvl="8">
      <w:start w:val="1"/>
      <w:numFmt w:val="decimal"/>
      <w:lvlText w:val="%1.%2.%3.%4.%5.%6.%7.%8.%9."/>
      <w:lvlJc w:val="left"/>
      <w:pPr>
        <w:ind w:left="4252" w:hanging="1440"/>
      </w:pPr>
    </w:lvl>
  </w:abstractNum>
  <w:abstractNum w:abstractNumId="32">
    <w:nsid w:val="60D16ADE"/>
    <w:multiLevelType w:val="hybridMultilevel"/>
    <w:tmpl w:val="3B662590"/>
    <w:lvl w:ilvl="0" w:tplc="04090001">
      <w:start w:val="1"/>
      <w:numFmt w:val="bullet"/>
      <w:lvlText w:val=""/>
      <w:lvlJc w:val="left"/>
      <w:pPr>
        <w:ind w:left="16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D97735"/>
    <w:multiLevelType w:val="multilevel"/>
    <w:tmpl w:val="E18E7F0E"/>
    <w:lvl w:ilvl="0">
      <w:start w:val="1"/>
      <w:numFmt w:val="decimal"/>
      <w:lvlText w:val="%1."/>
      <w:lvlJc w:val="left"/>
      <w:pPr>
        <w:ind w:left="292" w:hanging="360"/>
      </w:pPr>
      <w:rPr>
        <w:rFonts w:ascii="Merriweather" w:eastAsia="Merriweather" w:hAnsi="Merriweather" w:cs="Merriweather"/>
        <w:b w:val="0"/>
        <w:i w:val="0"/>
        <w:sz w:val="20"/>
        <w:szCs w:val="20"/>
      </w:rPr>
    </w:lvl>
    <w:lvl w:ilvl="1">
      <w:start w:val="1"/>
      <w:numFmt w:val="decimal"/>
      <w:lvlText w:val="%1.%2."/>
      <w:lvlJc w:val="left"/>
      <w:pPr>
        <w:ind w:left="724" w:hanging="432"/>
      </w:pPr>
      <w:rPr>
        <w:b w:val="0"/>
      </w:rPr>
    </w:lvl>
    <w:lvl w:ilvl="2">
      <w:start w:val="1"/>
      <w:numFmt w:val="decimal"/>
      <w:lvlText w:val="%1.%2.%3."/>
      <w:lvlJc w:val="left"/>
      <w:pPr>
        <w:ind w:left="1156" w:hanging="504"/>
      </w:pPr>
    </w:lvl>
    <w:lvl w:ilvl="3">
      <w:start w:val="1"/>
      <w:numFmt w:val="decimal"/>
      <w:lvlText w:val="%1.%2.%3.%4."/>
      <w:lvlJc w:val="left"/>
      <w:pPr>
        <w:ind w:left="1660" w:hanging="648"/>
      </w:pPr>
    </w:lvl>
    <w:lvl w:ilvl="4">
      <w:start w:val="1"/>
      <w:numFmt w:val="decimal"/>
      <w:lvlText w:val="%1.%2.%3.%4.%5."/>
      <w:lvlJc w:val="left"/>
      <w:pPr>
        <w:ind w:left="2164" w:hanging="792"/>
      </w:pPr>
    </w:lvl>
    <w:lvl w:ilvl="5">
      <w:start w:val="1"/>
      <w:numFmt w:val="decimal"/>
      <w:lvlText w:val="%1.%2.%3.%4.%5.%6."/>
      <w:lvlJc w:val="left"/>
      <w:pPr>
        <w:ind w:left="2668" w:hanging="935"/>
      </w:pPr>
    </w:lvl>
    <w:lvl w:ilvl="6">
      <w:start w:val="1"/>
      <w:numFmt w:val="decimal"/>
      <w:lvlText w:val="%1.%2.%3.%4.%5.%6.%7."/>
      <w:lvlJc w:val="left"/>
      <w:pPr>
        <w:ind w:left="3172" w:hanging="1080"/>
      </w:pPr>
    </w:lvl>
    <w:lvl w:ilvl="7">
      <w:start w:val="1"/>
      <w:numFmt w:val="decimal"/>
      <w:lvlText w:val="%1.%2.%3.%4.%5.%6.%7.%8."/>
      <w:lvlJc w:val="left"/>
      <w:pPr>
        <w:ind w:left="3676" w:hanging="1224"/>
      </w:pPr>
    </w:lvl>
    <w:lvl w:ilvl="8">
      <w:start w:val="1"/>
      <w:numFmt w:val="decimal"/>
      <w:lvlText w:val="%1.%2.%3.%4.%5.%6.%7.%8.%9."/>
      <w:lvlJc w:val="left"/>
      <w:pPr>
        <w:ind w:left="4252" w:hanging="1440"/>
      </w:pPr>
    </w:lvl>
  </w:abstractNum>
  <w:abstractNum w:abstractNumId="34">
    <w:nsid w:val="6677204C"/>
    <w:multiLevelType w:val="multilevel"/>
    <w:tmpl w:val="6EF07BDA"/>
    <w:lvl w:ilvl="0">
      <w:start w:val="5"/>
      <w:numFmt w:val="bullet"/>
      <w:lvlText w:val="-"/>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94C5E5D"/>
    <w:multiLevelType w:val="hybridMultilevel"/>
    <w:tmpl w:val="C3D6806C"/>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E149AB"/>
    <w:multiLevelType w:val="hybridMultilevel"/>
    <w:tmpl w:val="D79C2F0C"/>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741F2C79"/>
    <w:multiLevelType w:val="hybridMultilevel"/>
    <w:tmpl w:val="E7624FA0"/>
    <w:lvl w:ilvl="0" w:tplc="28440EA2">
      <w:start w:val="1"/>
      <w:numFmt w:val="decimal"/>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A5627"/>
    <w:multiLevelType w:val="hybridMultilevel"/>
    <w:tmpl w:val="968870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AF5981"/>
    <w:multiLevelType w:val="hybridMultilevel"/>
    <w:tmpl w:val="34FE7194"/>
    <w:lvl w:ilvl="0" w:tplc="FD0094E4">
      <w:start w:val="2"/>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F00D42"/>
    <w:multiLevelType w:val="hybridMultilevel"/>
    <w:tmpl w:val="BA4099A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num w:numId="1">
    <w:abstractNumId w:val="3"/>
  </w:num>
  <w:num w:numId="2">
    <w:abstractNumId w:val="13"/>
  </w:num>
  <w:num w:numId="3">
    <w:abstractNumId w:val="33"/>
  </w:num>
  <w:num w:numId="4">
    <w:abstractNumId w:val="34"/>
  </w:num>
  <w:num w:numId="5">
    <w:abstractNumId w:val="31"/>
  </w:num>
  <w:num w:numId="6">
    <w:abstractNumId w:val="0"/>
  </w:num>
  <w:num w:numId="7">
    <w:abstractNumId w:val="20"/>
  </w:num>
  <w:num w:numId="8">
    <w:abstractNumId w:val="4"/>
  </w:num>
  <w:num w:numId="9">
    <w:abstractNumId w:val="39"/>
  </w:num>
  <w:num w:numId="10">
    <w:abstractNumId w:val="38"/>
  </w:num>
  <w:num w:numId="11">
    <w:abstractNumId w:val="26"/>
  </w:num>
  <w:num w:numId="12">
    <w:abstractNumId w:val="24"/>
  </w:num>
  <w:num w:numId="13">
    <w:abstractNumId w:val="2"/>
  </w:num>
  <w:num w:numId="14">
    <w:abstractNumId w:val="1"/>
  </w:num>
  <w:num w:numId="15">
    <w:abstractNumId w:val="35"/>
  </w:num>
  <w:num w:numId="16">
    <w:abstractNumId w:val="40"/>
  </w:num>
  <w:num w:numId="17">
    <w:abstractNumId w:val="15"/>
  </w:num>
  <w:num w:numId="18">
    <w:abstractNumId w:val="16"/>
  </w:num>
  <w:num w:numId="19">
    <w:abstractNumId w:val="21"/>
  </w:num>
  <w:num w:numId="20">
    <w:abstractNumId w:val="12"/>
  </w:num>
  <w:num w:numId="21">
    <w:abstractNumId w:val="22"/>
  </w:num>
  <w:num w:numId="22">
    <w:abstractNumId w:val="14"/>
  </w:num>
  <w:num w:numId="23">
    <w:abstractNumId w:val="10"/>
  </w:num>
  <w:num w:numId="24">
    <w:abstractNumId w:val="36"/>
  </w:num>
  <w:num w:numId="25">
    <w:abstractNumId w:val="23"/>
  </w:num>
  <w:num w:numId="26">
    <w:abstractNumId w:val="6"/>
  </w:num>
  <w:num w:numId="27">
    <w:abstractNumId w:val="18"/>
  </w:num>
  <w:num w:numId="28">
    <w:abstractNumId w:val="19"/>
  </w:num>
  <w:num w:numId="29">
    <w:abstractNumId w:val="32"/>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5"/>
  </w:num>
  <w:num w:numId="33">
    <w:abstractNumId w:val="7"/>
  </w:num>
  <w:num w:numId="34">
    <w:abstractNumId w:val="8"/>
  </w:num>
  <w:num w:numId="35">
    <w:abstractNumId w:val="27"/>
  </w:num>
  <w:num w:numId="36">
    <w:abstractNumId w:val="5"/>
  </w:num>
  <w:num w:numId="37">
    <w:abstractNumId w:val="28"/>
  </w:num>
  <w:num w:numId="38">
    <w:abstractNumId w:val="11"/>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29"/>
  </w:num>
  <w:num w:numId="42">
    <w:abstractNumId w:val="37"/>
  </w:num>
  <w:num w:numId="43">
    <w:abstractNumId w:val="29"/>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F2914"/>
    <w:rsid w:val="00001EA8"/>
    <w:rsid w:val="0001147D"/>
    <w:rsid w:val="0002660E"/>
    <w:rsid w:val="000A6161"/>
    <w:rsid w:val="000C5899"/>
    <w:rsid w:val="00111C81"/>
    <w:rsid w:val="00157E17"/>
    <w:rsid w:val="00165FB2"/>
    <w:rsid w:val="001A0723"/>
    <w:rsid w:val="001D26B9"/>
    <w:rsid w:val="001D4960"/>
    <w:rsid w:val="001D6A47"/>
    <w:rsid w:val="001E678B"/>
    <w:rsid w:val="001E67A3"/>
    <w:rsid w:val="001F1053"/>
    <w:rsid w:val="001F2914"/>
    <w:rsid w:val="002014D4"/>
    <w:rsid w:val="0023201A"/>
    <w:rsid w:val="00247563"/>
    <w:rsid w:val="00253551"/>
    <w:rsid w:val="00254A5E"/>
    <w:rsid w:val="00280CCF"/>
    <w:rsid w:val="00286CB7"/>
    <w:rsid w:val="002932A2"/>
    <w:rsid w:val="002B1199"/>
    <w:rsid w:val="002E1C4E"/>
    <w:rsid w:val="002F1B51"/>
    <w:rsid w:val="00303E3E"/>
    <w:rsid w:val="003258D9"/>
    <w:rsid w:val="00327B3F"/>
    <w:rsid w:val="00330524"/>
    <w:rsid w:val="0035722D"/>
    <w:rsid w:val="00357AD0"/>
    <w:rsid w:val="00397CB3"/>
    <w:rsid w:val="003C19E3"/>
    <w:rsid w:val="003F32AE"/>
    <w:rsid w:val="00483659"/>
    <w:rsid w:val="00493423"/>
    <w:rsid w:val="004B5955"/>
    <w:rsid w:val="004C1E55"/>
    <w:rsid w:val="00505C4E"/>
    <w:rsid w:val="005353A6"/>
    <w:rsid w:val="0056072D"/>
    <w:rsid w:val="00563743"/>
    <w:rsid w:val="005907E0"/>
    <w:rsid w:val="005935C8"/>
    <w:rsid w:val="005A0FCC"/>
    <w:rsid w:val="005A2465"/>
    <w:rsid w:val="005A378C"/>
    <w:rsid w:val="005A4512"/>
    <w:rsid w:val="005C06E8"/>
    <w:rsid w:val="005D383C"/>
    <w:rsid w:val="005E768B"/>
    <w:rsid w:val="005F6363"/>
    <w:rsid w:val="00601EA6"/>
    <w:rsid w:val="006346FC"/>
    <w:rsid w:val="00681D2C"/>
    <w:rsid w:val="00685E82"/>
    <w:rsid w:val="006B462C"/>
    <w:rsid w:val="006C6F75"/>
    <w:rsid w:val="006F0356"/>
    <w:rsid w:val="006F0B51"/>
    <w:rsid w:val="00755857"/>
    <w:rsid w:val="00774891"/>
    <w:rsid w:val="00786483"/>
    <w:rsid w:val="007B01FD"/>
    <w:rsid w:val="007D26A2"/>
    <w:rsid w:val="00804B2B"/>
    <w:rsid w:val="00832A63"/>
    <w:rsid w:val="00833E51"/>
    <w:rsid w:val="0083728E"/>
    <w:rsid w:val="00837C07"/>
    <w:rsid w:val="008477B3"/>
    <w:rsid w:val="00870B64"/>
    <w:rsid w:val="0087286F"/>
    <w:rsid w:val="00891C88"/>
    <w:rsid w:val="008A57A5"/>
    <w:rsid w:val="008C6F7F"/>
    <w:rsid w:val="008D712A"/>
    <w:rsid w:val="008E7A2E"/>
    <w:rsid w:val="0092185A"/>
    <w:rsid w:val="0092368D"/>
    <w:rsid w:val="009571F2"/>
    <w:rsid w:val="00970C84"/>
    <w:rsid w:val="0097755A"/>
    <w:rsid w:val="00985652"/>
    <w:rsid w:val="009D73ED"/>
    <w:rsid w:val="00A25698"/>
    <w:rsid w:val="00A42148"/>
    <w:rsid w:val="00AB390D"/>
    <w:rsid w:val="00AB4666"/>
    <w:rsid w:val="00AE7ED6"/>
    <w:rsid w:val="00B06499"/>
    <w:rsid w:val="00B31E1F"/>
    <w:rsid w:val="00B578D9"/>
    <w:rsid w:val="00B62C08"/>
    <w:rsid w:val="00BC2528"/>
    <w:rsid w:val="00BC69B7"/>
    <w:rsid w:val="00BE58C9"/>
    <w:rsid w:val="00BF79CB"/>
    <w:rsid w:val="00C102A1"/>
    <w:rsid w:val="00C15652"/>
    <w:rsid w:val="00C42DEC"/>
    <w:rsid w:val="00C51910"/>
    <w:rsid w:val="00C64296"/>
    <w:rsid w:val="00C769D9"/>
    <w:rsid w:val="00C82D6E"/>
    <w:rsid w:val="00CA51CE"/>
    <w:rsid w:val="00D80FB5"/>
    <w:rsid w:val="00D867FB"/>
    <w:rsid w:val="00D87163"/>
    <w:rsid w:val="00DB444F"/>
    <w:rsid w:val="00DC0F59"/>
    <w:rsid w:val="00DF4111"/>
    <w:rsid w:val="00E147BB"/>
    <w:rsid w:val="00E1548B"/>
    <w:rsid w:val="00E34B86"/>
    <w:rsid w:val="00E37E06"/>
    <w:rsid w:val="00E64B5E"/>
    <w:rsid w:val="00E655D5"/>
    <w:rsid w:val="00EB5D3D"/>
    <w:rsid w:val="00EE0366"/>
    <w:rsid w:val="00F00AD3"/>
    <w:rsid w:val="00F024FA"/>
    <w:rsid w:val="00F17344"/>
    <w:rsid w:val="00F27500"/>
    <w:rsid w:val="00F43B9F"/>
    <w:rsid w:val="00F63810"/>
    <w:rsid w:val="00F6664E"/>
    <w:rsid w:val="00F90B1C"/>
    <w:rsid w:val="00F95075"/>
    <w:rsid w:val="00F966E0"/>
    <w:rsid w:val="00FB5445"/>
    <w:rsid w:val="00FD04DB"/>
    <w:rsid w:val="00FF46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7286F"/>
  </w:style>
  <w:style w:type="paragraph" w:styleId="1">
    <w:name w:val="heading 1"/>
    <w:basedOn w:val="a"/>
    <w:next w:val="a"/>
    <w:rsid w:val="0087286F"/>
    <w:pPr>
      <w:keepNext/>
      <w:keepLines/>
      <w:spacing w:before="480" w:after="120"/>
      <w:outlineLvl w:val="0"/>
    </w:pPr>
    <w:rPr>
      <w:b/>
      <w:sz w:val="48"/>
      <w:szCs w:val="48"/>
    </w:rPr>
  </w:style>
  <w:style w:type="paragraph" w:styleId="2">
    <w:name w:val="heading 2"/>
    <w:basedOn w:val="a"/>
    <w:next w:val="a"/>
    <w:rsid w:val="0087286F"/>
    <w:pPr>
      <w:keepNext/>
      <w:keepLines/>
      <w:spacing w:before="360" w:after="80"/>
      <w:outlineLvl w:val="1"/>
    </w:pPr>
    <w:rPr>
      <w:b/>
      <w:sz w:val="36"/>
      <w:szCs w:val="36"/>
    </w:rPr>
  </w:style>
  <w:style w:type="paragraph" w:styleId="3">
    <w:name w:val="heading 3"/>
    <w:basedOn w:val="a"/>
    <w:next w:val="a"/>
    <w:rsid w:val="0087286F"/>
    <w:pPr>
      <w:keepNext/>
      <w:keepLines/>
      <w:spacing w:before="280" w:after="80"/>
      <w:outlineLvl w:val="2"/>
    </w:pPr>
    <w:rPr>
      <w:b/>
      <w:sz w:val="28"/>
      <w:szCs w:val="28"/>
    </w:rPr>
  </w:style>
  <w:style w:type="paragraph" w:styleId="4">
    <w:name w:val="heading 4"/>
    <w:basedOn w:val="a"/>
    <w:next w:val="a"/>
    <w:rsid w:val="0087286F"/>
    <w:pPr>
      <w:keepNext/>
      <w:keepLines/>
      <w:spacing w:before="240" w:after="40"/>
      <w:outlineLvl w:val="3"/>
    </w:pPr>
    <w:rPr>
      <w:b/>
      <w:sz w:val="24"/>
      <w:szCs w:val="24"/>
    </w:rPr>
  </w:style>
  <w:style w:type="paragraph" w:styleId="5">
    <w:name w:val="heading 5"/>
    <w:basedOn w:val="a"/>
    <w:next w:val="a"/>
    <w:rsid w:val="0087286F"/>
    <w:pPr>
      <w:spacing w:before="200" w:after="0" w:line="360" w:lineRule="auto"/>
      <w:outlineLvl w:val="4"/>
    </w:pPr>
    <w:rPr>
      <w:rFonts w:ascii="Arial" w:eastAsia="Arial" w:hAnsi="Arial" w:cs="Arial"/>
      <w:i/>
    </w:rPr>
  </w:style>
  <w:style w:type="paragraph" w:styleId="6">
    <w:name w:val="heading 6"/>
    <w:basedOn w:val="a"/>
    <w:next w:val="a"/>
    <w:rsid w:val="0087286F"/>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87286F"/>
    <w:pPr>
      <w:keepNext/>
      <w:keepLines/>
      <w:spacing w:before="480" w:after="120"/>
    </w:pPr>
    <w:rPr>
      <w:b/>
      <w:sz w:val="72"/>
      <w:szCs w:val="72"/>
    </w:rPr>
  </w:style>
  <w:style w:type="paragraph" w:styleId="a4">
    <w:name w:val="Subtitle"/>
    <w:basedOn w:val="a"/>
    <w:next w:val="a"/>
    <w:rsid w:val="0087286F"/>
    <w:pPr>
      <w:keepNext/>
      <w:keepLines/>
      <w:spacing w:before="360" w:after="80"/>
    </w:pPr>
    <w:rPr>
      <w:rFonts w:ascii="Georgia" w:eastAsia="Georgia" w:hAnsi="Georgia" w:cs="Georgia"/>
      <w:i/>
      <w:color w:val="666666"/>
      <w:sz w:val="48"/>
      <w:szCs w:val="48"/>
    </w:rPr>
  </w:style>
  <w:style w:type="table" w:customStyle="1" w:styleId="50">
    <w:name w:val="5"/>
    <w:basedOn w:val="a1"/>
    <w:rsid w:val="0087286F"/>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40">
    <w:name w:val="4"/>
    <w:basedOn w:val="a1"/>
    <w:rsid w:val="0087286F"/>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30">
    <w:name w:val="3"/>
    <w:basedOn w:val="a1"/>
    <w:rsid w:val="0087286F"/>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20">
    <w:name w:val="2"/>
    <w:basedOn w:val="a1"/>
    <w:rsid w:val="0087286F"/>
    <w:tblPr>
      <w:tblStyleRowBandSize w:val="1"/>
      <w:tblStyleColBandSize w:val="1"/>
      <w:tblInd w:w="0" w:type="dxa"/>
      <w:tblCellMar>
        <w:top w:w="0" w:type="dxa"/>
        <w:left w:w="0" w:type="dxa"/>
        <w:bottom w:w="0" w:type="dxa"/>
        <w:right w:w="0" w:type="dxa"/>
      </w:tblCellMar>
    </w:tblPr>
  </w:style>
  <w:style w:type="table" w:customStyle="1" w:styleId="10">
    <w:name w:val="1"/>
    <w:basedOn w:val="a1"/>
    <w:rsid w:val="0087286F"/>
    <w:tblPr>
      <w:tblStyleRowBandSize w:val="1"/>
      <w:tblStyleColBandSize w:val="1"/>
      <w:tblInd w:w="0" w:type="dxa"/>
      <w:tblCellMar>
        <w:top w:w="0" w:type="dxa"/>
        <w:left w:w="115" w:type="dxa"/>
        <w:bottom w:w="0" w:type="dxa"/>
        <w:right w:w="115" w:type="dxa"/>
      </w:tblCellMar>
    </w:tblPr>
  </w:style>
  <w:style w:type="paragraph" w:styleId="a5">
    <w:name w:val="List Paragraph"/>
    <w:basedOn w:val="a"/>
    <w:link w:val="a6"/>
    <w:uiPriority w:val="34"/>
    <w:qFormat/>
    <w:rsid w:val="008C6F7F"/>
    <w:pPr>
      <w:ind w:left="720"/>
      <w:contextualSpacing/>
    </w:pPr>
  </w:style>
  <w:style w:type="character" w:customStyle="1" w:styleId="a6">
    <w:name w:val="Абзац списка Знак"/>
    <w:link w:val="a5"/>
    <w:uiPriority w:val="34"/>
    <w:qFormat/>
    <w:locked/>
    <w:rsid w:val="008C6F7F"/>
  </w:style>
  <w:style w:type="paragraph" w:styleId="a7">
    <w:name w:val="Balloon Text"/>
    <w:basedOn w:val="a"/>
    <w:link w:val="a8"/>
    <w:uiPriority w:val="99"/>
    <w:semiHidden/>
    <w:unhideWhenUsed/>
    <w:rsid w:val="00F275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27500"/>
    <w:rPr>
      <w:rFonts w:ascii="Tahoma" w:hAnsi="Tahoma" w:cs="Tahoma"/>
      <w:sz w:val="16"/>
      <w:szCs w:val="16"/>
    </w:rPr>
  </w:style>
  <w:style w:type="character" w:styleId="a9">
    <w:name w:val="Hyperlink"/>
    <w:basedOn w:val="a0"/>
    <w:uiPriority w:val="99"/>
    <w:semiHidden/>
    <w:unhideWhenUsed/>
    <w:rsid w:val="009571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64533">
      <w:bodyDiv w:val="1"/>
      <w:marLeft w:val="0"/>
      <w:marRight w:val="0"/>
      <w:marTop w:val="0"/>
      <w:marBottom w:val="0"/>
      <w:divBdr>
        <w:top w:val="none" w:sz="0" w:space="0" w:color="auto"/>
        <w:left w:val="none" w:sz="0" w:space="0" w:color="auto"/>
        <w:bottom w:val="none" w:sz="0" w:space="0" w:color="auto"/>
        <w:right w:val="none" w:sz="0" w:space="0" w:color="auto"/>
      </w:divBdr>
    </w:div>
    <w:div w:id="249388446">
      <w:bodyDiv w:val="1"/>
      <w:marLeft w:val="0"/>
      <w:marRight w:val="0"/>
      <w:marTop w:val="0"/>
      <w:marBottom w:val="0"/>
      <w:divBdr>
        <w:top w:val="none" w:sz="0" w:space="0" w:color="auto"/>
        <w:left w:val="none" w:sz="0" w:space="0" w:color="auto"/>
        <w:bottom w:val="none" w:sz="0" w:space="0" w:color="auto"/>
        <w:right w:val="none" w:sz="0" w:space="0" w:color="auto"/>
      </w:divBdr>
    </w:div>
    <w:div w:id="273635212">
      <w:bodyDiv w:val="1"/>
      <w:marLeft w:val="0"/>
      <w:marRight w:val="0"/>
      <w:marTop w:val="0"/>
      <w:marBottom w:val="0"/>
      <w:divBdr>
        <w:top w:val="none" w:sz="0" w:space="0" w:color="auto"/>
        <w:left w:val="none" w:sz="0" w:space="0" w:color="auto"/>
        <w:bottom w:val="none" w:sz="0" w:space="0" w:color="auto"/>
        <w:right w:val="none" w:sz="0" w:space="0" w:color="auto"/>
      </w:divBdr>
    </w:div>
    <w:div w:id="498228104">
      <w:bodyDiv w:val="1"/>
      <w:marLeft w:val="0"/>
      <w:marRight w:val="0"/>
      <w:marTop w:val="0"/>
      <w:marBottom w:val="0"/>
      <w:divBdr>
        <w:top w:val="none" w:sz="0" w:space="0" w:color="auto"/>
        <w:left w:val="none" w:sz="0" w:space="0" w:color="auto"/>
        <w:bottom w:val="none" w:sz="0" w:space="0" w:color="auto"/>
        <w:right w:val="none" w:sz="0" w:space="0" w:color="auto"/>
      </w:divBdr>
    </w:div>
    <w:div w:id="930507551">
      <w:bodyDiv w:val="1"/>
      <w:marLeft w:val="0"/>
      <w:marRight w:val="0"/>
      <w:marTop w:val="0"/>
      <w:marBottom w:val="0"/>
      <w:divBdr>
        <w:top w:val="none" w:sz="0" w:space="0" w:color="auto"/>
        <w:left w:val="none" w:sz="0" w:space="0" w:color="auto"/>
        <w:bottom w:val="none" w:sz="0" w:space="0" w:color="auto"/>
        <w:right w:val="none" w:sz="0" w:space="0" w:color="auto"/>
      </w:divBdr>
    </w:div>
    <w:div w:id="1518039879">
      <w:bodyDiv w:val="1"/>
      <w:marLeft w:val="0"/>
      <w:marRight w:val="0"/>
      <w:marTop w:val="0"/>
      <w:marBottom w:val="0"/>
      <w:divBdr>
        <w:top w:val="none" w:sz="0" w:space="0" w:color="auto"/>
        <w:left w:val="none" w:sz="0" w:space="0" w:color="auto"/>
        <w:bottom w:val="none" w:sz="0" w:space="0" w:color="auto"/>
        <w:right w:val="none" w:sz="0" w:space="0" w:color="auto"/>
      </w:divBdr>
    </w:div>
    <w:div w:id="1627738116">
      <w:bodyDiv w:val="1"/>
      <w:marLeft w:val="0"/>
      <w:marRight w:val="0"/>
      <w:marTop w:val="0"/>
      <w:marBottom w:val="0"/>
      <w:divBdr>
        <w:top w:val="none" w:sz="0" w:space="0" w:color="auto"/>
        <w:left w:val="none" w:sz="0" w:space="0" w:color="auto"/>
        <w:bottom w:val="none" w:sz="0" w:space="0" w:color="auto"/>
        <w:right w:val="none" w:sz="0" w:space="0" w:color="auto"/>
      </w:divBdr>
    </w:div>
    <w:div w:id="1653950577">
      <w:bodyDiv w:val="1"/>
      <w:marLeft w:val="0"/>
      <w:marRight w:val="0"/>
      <w:marTop w:val="0"/>
      <w:marBottom w:val="0"/>
      <w:divBdr>
        <w:top w:val="none" w:sz="0" w:space="0" w:color="auto"/>
        <w:left w:val="none" w:sz="0" w:space="0" w:color="auto"/>
        <w:bottom w:val="none" w:sz="0" w:space="0" w:color="auto"/>
        <w:right w:val="none" w:sz="0" w:space="0" w:color="auto"/>
      </w:divBdr>
    </w:div>
    <w:div w:id="1671174366">
      <w:bodyDiv w:val="1"/>
      <w:marLeft w:val="0"/>
      <w:marRight w:val="0"/>
      <w:marTop w:val="0"/>
      <w:marBottom w:val="0"/>
      <w:divBdr>
        <w:top w:val="none" w:sz="0" w:space="0" w:color="auto"/>
        <w:left w:val="none" w:sz="0" w:space="0" w:color="auto"/>
        <w:bottom w:val="none" w:sz="0" w:space="0" w:color="auto"/>
        <w:right w:val="none" w:sz="0" w:space="0" w:color="auto"/>
      </w:divBdr>
    </w:div>
    <w:div w:id="1784223819">
      <w:bodyDiv w:val="1"/>
      <w:marLeft w:val="0"/>
      <w:marRight w:val="0"/>
      <w:marTop w:val="0"/>
      <w:marBottom w:val="0"/>
      <w:divBdr>
        <w:top w:val="none" w:sz="0" w:space="0" w:color="auto"/>
        <w:left w:val="none" w:sz="0" w:space="0" w:color="auto"/>
        <w:bottom w:val="none" w:sz="0" w:space="0" w:color="auto"/>
        <w:right w:val="none" w:sz="0" w:space="0" w:color="auto"/>
      </w:divBdr>
    </w:div>
    <w:div w:id="1812213155">
      <w:bodyDiv w:val="1"/>
      <w:marLeft w:val="0"/>
      <w:marRight w:val="0"/>
      <w:marTop w:val="0"/>
      <w:marBottom w:val="0"/>
      <w:divBdr>
        <w:top w:val="none" w:sz="0" w:space="0" w:color="auto"/>
        <w:left w:val="none" w:sz="0" w:space="0" w:color="auto"/>
        <w:bottom w:val="none" w:sz="0" w:space="0" w:color="auto"/>
        <w:right w:val="none" w:sz="0" w:space="0" w:color="auto"/>
      </w:divBdr>
    </w:div>
    <w:div w:id="1870414530">
      <w:bodyDiv w:val="1"/>
      <w:marLeft w:val="0"/>
      <w:marRight w:val="0"/>
      <w:marTop w:val="0"/>
      <w:marBottom w:val="0"/>
      <w:divBdr>
        <w:top w:val="none" w:sz="0" w:space="0" w:color="auto"/>
        <w:left w:val="none" w:sz="0" w:space="0" w:color="auto"/>
        <w:bottom w:val="none" w:sz="0" w:space="0" w:color="auto"/>
        <w:right w:val="none" w:sz="0" w:space="0" w:color="auto"/>
      </w:divBdr>
    </w:div>
    <w:div w:id="1882787722">
      <w:bodyDiv w:val="1"/>
      <w:marLeft w:val="0"/>
      <w:marRight w:val="0"/>
      <w:marTop w:val="0"/>
      <w:marBottom w:val="0"/>
      <w:divBdr>
        <w:top w:val="none" w:sz="0" w:space="0" w:color="auto"/>
        <w:left w:val="none" w:sz="0" w:space="0" w:color="auto"/>
        <w:bottom w:val="none" w:sz="0" w:space="0" w:color="auto"/>
        <w:right w:val="none" w:sz="0" w:space="0" w:color="auto"/>
      </w:divBdr>
    </w:div>
    <w:div w:id="1889872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7</Pages>
  <Words>1270</Words>
  <Characters>7240</Characters>
  <Application>Microsoft Office Word</Application>
  <DocSecurity>0</DocSecurity>
  <Lines>60</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taliko-pc</cp:lastModifiedBy>
  <cp:revision>45</cp:revision>
  <cp:lastPrinted>2018-05-07T15:03:00Z</cp:lastPrinted>
  <dcterms:created xsi:type="dcterms:W3CDTF">2018-05-09T10:17:00Z</dcterms:created>
  <dcterms:modified xsi:type="dcterms:W3CDTF">2022-01-16T16:21:00Z</dcterms:modified>
</cp:coreProperties>
</file>